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0</wp:posOffset>
            </wp:positionV>
            <wp:extent cx="2032000" cy="1640840"/>
            <wp:effectExtent l="0" t="0" r="6350" b="0"/>
            <wp:wrapTight wrapText="bothSides">
              <wp:wrapPolygon edited="0">
                <wp:start x="0" y="0"/>
                <wp:lineTo x="0" y="21316"/>
                <wp:lineTo x="21465" y="21316"/>
                <wp:lineTo x="21465" y="0"/>
                <wp:lineTo x="0" y="0"/>
              </wp:wrapPolygon>
            </wp:wrapTight>
            <wp:docPr id="1" name="Picture 1" descr="arm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b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The image illustrates what evolutionary concept?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6.5pt;height:15pt" o:ole="">
            <v:imagedata r:id="rId6" o:title=""/>
          </v:shape>
          <w:control r:id="rId7" w:name="DefaultOcxName" w:shapeid="_x0000_i1136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embryological similarities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39" type="#_x0000_t75" style="width:16.5pt;height:15pt" o:ole="">
            <v:imagedata r:id="rId6" o:title=""/>
          </v:shape>
          <w:control r:id="rId8" w:name="DefaultOcxName1" w:shapeid="_x0000_i1139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variation among species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42" type="#_x0000_t75" style="width:16.5pt;height:15pt" o:ole="">
            <v:imagedata r:id="rId6" o:title=""/>
          </v:shape>
          <w:control r:id="rId9" w:name="DefaultOcxName2" w:shapeid="_x0000_i1142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vestigial structures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45" type="#_x0000_t75" style="width:16.5pt;height:15pt" o:ole="">
            <v:imagedata r:id="rId6" o:title=""/>
          </v:shape>
          <w:control r:id="rId10" w:name="DefaultOcxName3" w:shapeid="_x0000_i1145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homologous structures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Which of the following is NOT a component of the Theory of Evolution by Natural Selection?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48" type="#_x0000_t75" style="width:16.5pt;height:15pt" o:ole="">
            <v:imagedata r:id="rId6" o:title=""/>
          </v:shape>
          <w:control r:id="rId11" w:name="DefaultOcxName4" w:shapeid="_x0000_i1148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competition for food and space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51" type="#_x0000_t75" style="width:16.5pt;height:15pt" o:ole="">
            <v:imagedata r:id="rId6" o:title=""/>
          </v:shape>
          <w:control r:id="rId12" w:name="DefaultOcxName5" w:shapeid="_x0000_i1151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variation among species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54" type="#_x0000_t75" style="width:16.5pt;height:15pt" o:ole="">
            <v:imagedata r:id="rId6" o:title=""/>
          </v:shape>
          <w:control r:id="rId13" w:name="DefaultOcxName6" w:shapeid="_x0000_i1154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inheritance of acquired characteristics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57" type="#_x0000_t75" style="width:16.5pt;height:15pt" o:ole="">
            <v:imagedata r:id="rId6" o:title=""/>
          </v:shape>
          <w:control r:id="rId14" w:name="DefaultOcxName7" w:shapeid="_x0000_i1157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survival and reproduction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A structure that seems to serve no purpose in an organism is called:</w:t>
      </w:r>
      <w:r w:rsidR="003C5120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60" type="#_x0000_t75" style="width:16.5pt;height:15pt" o:ole="">
            <v:imagedata r:id="rId6" o:title=""/>
          </v:shape>
          <w:control r:id="rId15" w:name="DefaultOcxName8" w:shapeid="_x0000_i1160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homologous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63" type="#_x0000_t75" style="width:16.5pt;height:15pt" o:ole="">
            <v:imagedata r:id="rId6" o:title=""/>
          </v:shape>
          <w:control r:id="rId16" w:name="DefaultOcxName9" w:shapeid="_x0000_i1163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vestigial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66" type="#_x0000_t75" style="width:16.5pt;height:15pt" o:ole="">
            <v:imagedata r:id="rId6" o:title=""/>
          </v:shape>
          <w:control r:id="rId17" w:name="DefaultOcxName10" w:shapeid="_x0000_i1166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dichotomous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69" type="#_x0000_t75" style="width:16.5pt;height:15pt" o:ole="">
            <v:imagedata r:id="rId6" o:title=""/>
          </v:shape>
          <w:control r:id="rId18" w:name="DefaultOcxName11" w:shapeid="_x0000_i1169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fossilized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In science, theories are: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72" type="#_x0000_t75" style="width:16.5pt;height:15pt" o:ole="">
            <v:imagedata r:id="rId6" o:title=""/>
          </v:shape>
          <w:control r:id="rId19" w:name="DefaultOcxName12" w:shapeid="_x0000_i1172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an educated guess</w:t>
      </w:r>
      <w:r w:rsidR="003C5120">
        <w:rPr>
          <w:rFonts w:ascii="Arial" w:hAnsi="Arial" w:cs="Arial"/>
          <w:color w:val="000000"/>
          <w:sz w:val="27"/>
          <w:szCs w:val="27"/>
        </w:rPr>
        <w:t xml:space="preserve"> or hunch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75" type="#_x0000_t75" style="width:16.5pt;height:15pt" o:ole="">
            <v:imagedata r:id="rId6" o:title=""/>
          </v:shape>
          <w:control r:id="rId20" w:name="DefaultOcxName13" w:shapeid="_x0000_i1175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a known fact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78" type="#_x0000_t75" style="width:16.5pt;height:15pt" o:ole="">
            <v:imagedata r:id="rId6" o:title=""/>
          </v:shape>
          <w:control r:id="rId21" w:name="DefaultOcxName14" w:shapeid="_x0000_i1178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absolute and unchangeable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81" type="#_x0000_t75" style="width:16.5pt;height:15pt" o:ole="">
            <v:imagedata r:id="rId6" o:title=""/>
          </v:shape>
          <w:control r:id="rId22" w:name="DefaultOcxName15" w:shapeid="_x0000_i1181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 w:rsidR="003C5120" w:rsidRPr="003C5120">
        <w:rPr>
          <w:rFonts w:ascii="Arial" w:hAnsi="Arial" w:cs="Arial"/>
          <w:color w:val="000000"/>
          <w:sz w:val="27"/>
          <w:szCs w:val="27"/>
        </w:rPr>
        <w:t>a well-established explanation of s</w:t>
      </w:r>
      <w:r w:rsidR="003C5120">
        <w:rPr>
          <w:rFonts w:ascii="Arial" w:hAnsi="Arial" w:cs="Arial"/>
          <w:color w:val="000000"/>
          <w:sz w:val="27"/>
          <w:szCs w:val="27"/>
        </w:rPr>
        <w:t xml:space="preserve">ome aspect of the natural world based on evidence from </w:t>
      </w:r>
      <w:r w:rsidR="003C5120" w:rsidRPr="003C5120">
        <w:rPr>
          <w:rFonts w:ascii="Arial" w:hAnsi="Arial" w:cs="Arial"/>
          <w:color w:val="000000"/>
          <w:sz w:val="27"/>
          <w:szCs w:val="27"/>
        </w:rPr>
        <w:t>scientific data and multiple experiments.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A group of mice becomes separated by the formation of a river. Over time, the northern mice became smaller and whiter, while the southern mice became larger and browner. This is an example of: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84" type="#_x0000_t75" style="width:16.5pt;height:15pt" o:ole="">
            <v:imagedata r:id="rId6" o:title=""/>
          </v:shape>
          <w:control r:id="rId23" w:name="DefaultOcxName16" w:shapeid="_x0000_i1184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divergence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87" type="#_x0000_t75" style="width:16.5pt;height:15pt" o:ole="">
            <v:imagedata r:id="rId6" o:title=""/>
          </v:shape>
          <w:control r:id="rId24" w:name="DefaultOcxName17" w:shapeid="_x0000_i1187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homology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90" type="#_x0000_t75" style="width:16.5pt;height:15pt" o:ole="">
            <v:imagedata r:id="rId6" o:title=""/>
          </v:shape>
          <w:control r:id="rId25" w:name="DefaultOcxName18" w:shapeid="_x0000_i1190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gigantification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93" type="#_x0000_t75" style="width:16.5pt;height:15pt" o:ole="">
            <v:imagedata r:id="rId6" o:title=""/>
          </v:shape>
          <w:control r:id="rId26" w:name="DefaultOcxName19" w:shapeid="_x0000_i1193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 xml:space="preserve">industrial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melanism</w:t>
      </w:r>
      <w:proofErr w:type="spellEnd"/>
    </w:p>
    <w:p w:rsidR="0030545B" w:rsidRDefault="00D31CFA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Lamarck is to </w:t>
      </w:r>
      <w:r w:rsidR="0030545B" w:rsidRPr="00D31CFA">
        <w:rPr>
          <w:rFonts w:ascii="Arial" w:hAnsi="Arial" w:cs="Arial"/>
          <w:i/>
          <w:color w:val="000000"/>
          <w:sz w:val="27"/>
          <w:szCs w:val="27"/>
        </w:rPr>
        <w:t>Inheritance of Acquired Characteristics</w:t>
      </w:r>
      <w:r>
        <w:rPr>
          <w:rFonts w:ascii="Arial" w:hAnsi="Arial" w:cs="Arial"/>
          <w:color w:val="000000"/>
          <w:sz w:val="27"/>
          <w:szCs w:val="27"/>
        </w:rPr>
        <w:t xml:space="preserve"> by </w:t>
      </w:r>
      <w:r w:rsidRPr="00D31CFA">
        <w:rPr>
          <w:rFonts w:ascii="Arial" w:hAnsi="Arial" w:cs="Arial"/>
          <w:i/>
          <w:color w:val="000000"/>
          <w:sz w:val="27"/>
          <w:szCs w:val="27"/>
        </w:rPr>
        <w:t>Use/Disuse</w:t>
      </w:r>
      <w:r w:rsidR="0030545B">
        <w:rPr>
          <w:rFonts w:ascii="Arial" w:hAnsi="Arial" w:cs="Arial"/>
          <w:color w:val="000000"/>
          <w:sz w:val="27"/>
          <w:szCs w:val="27"/>
        </w:rPr>
        <w:t xml:space="preserve"> as Darwin is to _____</w:t>
      </w:r>
      <w:r>
        <w:rPr>
          <w:rFonts w:ascii="Arial" w:hAnsi="Arial" w:cs="Arial"/>
          <w:color w:val="000000"/>
          <w:sz w:val="27"/>
          <w:szCs w:val="27"/>
        </w:rPr>
        <w:t>___________</w:t>
      </w:r>
      <w:r w:rsidR="0030545B">
        <w:rPr>
          <w:rFonts w:ascii="Arial" w:hAnsi="Arial" w:cs="Arial"/>
          <w:color w:val="000000"/>
          <w:sz w:val="27"/>
          <w:szCs w:val="27"/>
        </w:rPr>
        <w:br/>
      </w:r>
      <w:r w:rsidR="0030545B"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96" type="#_x0000_t75" style="width:16.5pt;height:15pt" o:ole="">
            <v:imagedata r:id="rId6" o:title=""/>
          </v:shape>
          <w:control r:id="rId27" w:name="DefaultOcxName20" w:shapeid="_x0000_i1196"/>
        </w:object>
      </w:r>
      <w:r w:rsidR="0030545B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 w:rsidR="0030545B" w:rsidRPr="00D31CFA">
        <w:rPr>
          <w:rFonts w:ascii="Arial" w:hAnsi="Arial" w:cs="Arial"/>
          <w:i/>
          <w:color w:val="000000"/>
          <w:sz w:val="27"/>
          <w:szCs w:val="27"/>
        </w:rPr>
        <w:t>divergence of related species</w:t>
      </w:r>
      <w:r w:rsidR="0030545B">
        <w:rPr>
          <w:rFonts w:ascii="Arial" w:hAnsi="Arial" w:cs="Arial"/>
          <w:color w:val="000000"/>
          <w:sz w:val="27"/>
          <w:szCs w:val="27"/>
        </w:rPr>
        <w:br/>
      </w:r>
      <w:r w:rsidR="0030545B"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199" type="#_x0000_t75" style="width:16.5pt;height:15pt" o:ole="">
            <v:imagedata r:id="rId6" o:title=""/>
          </v:shape>
          <w:control r:id="rId28" w:name="DefaultOcxName21" w:shapeid="_x0000_i1199"/>
        </w:object>
      </w:r>
      <w:r w:rsidR="0030545B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 w:rsidR="0030545B" w:rsidRPr="00D31CFA">
        <w:rPr>
          <w:rFonts w:ascii="Arial" w:hAnsi="Arial" w:cs="Arial"/>
          <w:i/>
          <w:color w:val="000000"/>
          <w:sz w:val="27"/>
          <w:szCs w:val="27"/>
        </w:rPr>
        <w:t>homologous structures</w:t>
      </w:r>
      <w:r w:rsidR="0030545B">
        <w:rPr>
          <w:rFonts w:ascii="Arial" w:hAnsi="Arial" w:cs="Arial"/>
          <w:color w:val="000000"/>
          <w:sz w:val="27"/>
          <w:szCs w:val="27"/>
        </w:rPr>
        <w:br/>
      </w:r>
      <w:r w:rsidR="0030545B"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02" type="#_x0000_t75" style="width:16.5pt;height:15pt" o:ole="">
            <v:imagedata r:id="rId6" o:title=""/>
          </v:shape>
          <w:control r:id="rId29" w:name="DefaultOcxName22" w:shapeid="_x0000_i1202"/>
        </w:object>
      </w:r>
      <w:r w:rsidR="0030545B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 w:rsidRPr="00D31CFA">
        <w:rPr>
          <w:rStyle w:val="apple-converted-space"/>
          <w:rFonts w:ascii="Arial" w:hAnsi="Arial" w:cs="Arial"/>
          <w:i/>
          <w:color w:val="000000"/>
          <w:sz w:val="27"/>
          <w:szCs w:val="27"/>
        </w:rPr>
        <w:t>Descent with Modification</w:t>
      </w:r>
      <w:r w:rsidR="0030545B">
        <w:rPr>
          <w:rFonts w:ascii="Arial" w:hAnsi="Arial" w:cs="Arial"/>
          <w:color w:val="000000"/>
          <w:sz w:val="27"/>
          <w:szCs w:val="27"/>
        </w:rPr>
        <w:t xml:space="preserve"> by </w:t>
      </w:r>
      <w:r w:rsidRPr="00D31CFA">
        <w:rPr>
          <w:rFonts w:ascii="Arial" w:hAnsi="Arial" w:cs="Arial"/>
          <w:i/>
          <w:color w:val="000000"/>
          <w:sz w:val="27"/>
          <w:szCs w:val="27"/>
        </w:rPr>
        <w:t>natural s</w:t>
      </w:r>
      <w:r w:rsidR="0030545B" w:rsidRPr="00D31CFA">
        <w:rPr>
          <w:rFonts w:ascii="Arial" w:hAnsi="Arial" w:cs="Arial"/>
          <w:i/>
          <w:color w:val="000000"/>
          <w:sz w:val="27"/>
          <w:szCs w:val="27"/>
        </w:rPr>
        <w:t>election</w:t>
      </w:r>
      <w:r w:rsidR="0030545B">
        <w:rPr>
          <w:rFonts w:ascii="Arial" w:hAnsi="Arial" w:cs="Arial"/>
          <w:color w:val="000000"/>
          <w:sz w:val="27"/>
          <w:szCs w:val="27"/>
        </w:rPr>
        <w:br/>
      </w:r>
      <w:r w:rsidR="0030545B"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05" type="#_x0000_t75" style="width:16.5pt;height:15pt" o:ole="">
            <v:imagedata r:id="rId6" o:title=""/>
          </v:shape>
          <w:control r:id="rId30" w:name="DefaultOcxName23" w:shapeid="_x0000_i1205"/>
        </w:object>
      </w:r>
      <w:r w:rsidR="0030545B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 w:rsidR="0030545B" w:rsidRPr="00D31CFA">
        <w:rPr>
          <w:rFonts w:ascii="Arial" w:hAnsi="Arial" w:cs="Arial"/>
          <w:i/>
          <w:color w:val="000000"/>
          <w:sz w:val="27"/>
          <w:szCs w:val="27"/>
        </w:rPr>
        <w:t>speciation</w:t>
      </w:r>
      <w:r w:rsidR="0030545B">
        <w:rPr>
          <w:rFonts w:ascii="Arial" w:hAnsi="Arial" w:cs="Arial"/>
          <w:color w:val="000000"/>
          <w:sz w:val="27"/>
          <w:szCs w:val="27"/>
        </w:rPr>
        <w:t xml:space="preserve"> by </w:t>
      </w:r>
      <w:r w:rsidR="0030545B" w:rsidRPr="00D31CFA">
        <w:rPr>
          <w:rFonts w:ascii="Arial" w:hAnsi="Arial" w:cs="Arial"/>
          <w:i/>
          <w:color w:val="000000"/>
          <w:sz w:val="27"/>
          <w:szCs w:val="27"/>
        </w:rPr>
        <w:t>common descent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7. Any variation that can help an organism survive in its environment is called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a(</w:t>
      </w:r>
      <w:proofErr w:type="gramEnd"/>
      <w:r>
        <w:rPr>
          <w:rFonts w:ascii="Arial" w:hAnsi="Arial" w:cs="Arial"/>
          <w:color w:val="000000"/>
          <w:sz w:val="27"/>
          <w:szCs w:val="27"/>
        </w:rPr>
        <w:t>n):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08" type="#_x0000_t75" style="width:16.5pt;height:15pt" o:ole="">
            <v:imagedata r:id="rId6" o:title=""/>
          </v:shape>
          <w:control r:id="rId31" w:name="DefaultOcxName24" w:shapeid="_x0000_i1208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adaptation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11" type="#_x0000_t75" style="width:16.5pt;height:15pt" o:ole="">
            <v:imagedata r:id="rId6" o:title=""/>
          </v:shape>
          <w:control r:id="rId32" w:name="DefaultOcxName25" w:shapeid="_x0000_i1211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characteristic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14" type="#_x0000_t75" style="width:16.5pt;height:15pt" o:ole="">
            <v:imagedata r:id="rId6" o:title=""/>
          </v:shape>
          <w:control r:id="rId33" w:name="DefaultOcxName26" w:shapeid="_x0000_i1214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competition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17" type="#_x0000_t75" style="width:16.5pt;height:15pt" o:ole="">
            <v:imagedata r:id="rId6" o:title=""/>
          </v:shape>
          <w:control r:id="rId34" w:name="DefaultOcxName27" w:shapeid="_x0000_i1217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vestigial structure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The strongest evidence for change over a long period of time comes from: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20" type="#_x0000_t75" style="width:16.5pt;height:15pt" o:ole="">
            <v:imagedata r:id="rId6" o:title=""/>
          </v:shape>
          <w:control r:id="rId35" w:name="DefaultOcxName28" w:shapeid="_x0000_i1220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 w:rsidR="005443BC">
        <w:rPr>
          <w:rFonts w:ascii="Arial" w:hAnsi="Arial" w:cs="Arial"/>
          <w:color w:val="000000"/>
          <w:sz w:val="27"/>
          <w:szCs w:val="27"/>
        </w:rPr>
        <w:t>geography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79" type="#_x0000_t75" style="width:16.5pt;height:15pt" o:ole="">
            <v:imagedata r:id="rId6" o:title=""/>
          </v:shape>
          <w:control r:id="rId36" w:name="DefaultOcxName29" w:shapeid="_x0000_i1379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 w:rsidR="003C5120">
        <w:rPr>
          <w:rStyle w:val="apple-converted-space"/>
          <w:rFonts w:ascii="Arial" w:hAnsi="Arial" w:cs="Arial"/>
          <w:color w:val="000000"/>
          <w:sz w:val="27"/>
          <w:szCs w:val="27"/>
        </w:rPr>
        <w:t>molecular evidence</w:t>
      </w:r>
      <w:r w:rsidR="003C5120">
        <w:rPr>
          <w:rFonts w:ascii="Arial" w:hAnsi="Arial" w:cs="Arial"/>
          <w:color w:val="000000"/>
          <w:sz w:val="27"/>
          <w:szCs w:val="27"/>
        </w:rPr>
        <w:br/>
      </w:r>
      <w:r w:rsidR="003C5120"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78" type="#_x0000_t75" style="width:16.5pt;height:15pt" o:ole="">
            <v:imagedata r:id="rId6" o:title=""/>
          </v:shape>
          <w:control r:id="rId37" w:name="DefaultOcxName291" w:shapeid="_x0000_i1378"/>
        </w:object>
      </w:r>
      <w:r w:rsidR="003C5120">
        <w:rPr>
          <w:rStyle w:val="apple-converted-space"/>
          <w:rFonts w:ascii="Arial" w:hAnsi="Arial" w:cs="Arial"/>
          <w:color w:val="000000"/>
          <w:sz w:val="27"/>
          <w:szCs w:val="27"/>
        </w:rPr>
        <w:t> C. fossils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26" type="#_x0000_t75" style="width:16.5pt;height:15pt" o:ole="">
            <v:imagedata r:id="rId6" o:title=""/>
          </v:shape>
          <w:control r:id="rId38" w:name="DefaultOcxName30" w:shapeid="_x0000_i1226"/>
        </w:object>
      </w:r>
      <w:r w:rsidR="003C5120">
        <w:rPr>
          <w:rStyle w:val="apple-converted-space"/>
          <w:rFonts w:ascii="Arial" w:hAnsi="Arial" w:cs="Arial"/>
          <w:color w:val="000000"/>
          <w:sz w:val="27"/>
          <w:szCs w:val="27"/>
        </w:rPr>
        <w:t> D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t>embryo studies</w:t>
      </w:r>
      <w:r w:rsidR="00D31CFA">
        <w:rPr>
          <w:rFonts w:ascii="Arial" w:hAnsi="Arial" w:cs="Arial"/>
          <w:color w:val="000000"/>
          <w:sz w:val="27"/>
          <w:szCs w:val="27"/>
        </w:rPr>
        <w:t xml:space="preserve"> of living species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29" type="#_x0000_t75" style="width:16.5pt;height:15pt" o:ole="">
            <v:imagedata r:id="rId6" o:title=""/>
          </v:shape>
          <w:control r:id="rId39" w:name="DefaultOcxName31" w:shapeid="_x0000_i1229"/>
        </w:object>
      </w:r>
      <w:r w:rsidR="003C5120">
        <w:rPr>
          <w:rStyle w:val="apple-converted-space"/>
          <w:rFonts w:ascii="Arial" w:hAnsi="Arial" w:cs="Arial"/>
          <w:color w:val="000000"/>
          <w:sz w:val="27"/>
          <w:szCs w:val="27"/>
        </w:rPr>
        <w:t> 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t>direct observation of living species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The dog breeds we have today were developed through: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32" type="#_x0000_t75" style="width:16.5pt;height:15pt" o:ole="">
            <v:imagedata r:id="rId6" o:title=""/>
          </v:shape>
          <w:control r:id="rId40" w:name="DefaultOcxName32" w:shapeid="_x0000_i1232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natural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35" type="#_x0000_t75" style="width:16.5pt;height:15pt" o:ole="">
            <v:imagedata r:id="rId6" o:title=""/>
          </v:shape>
          <w:control r:id="rId41" w:name="DefaultOcxName33" w:shapeid="_x0000_i1235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artificial selection (selective breeding)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38" type="#_x0000_t75" style="width:16.5pt;height:15pt" o:ole="">
            <v:imagedata r:id="rId6" o:title=""/>
          </v:shape>
          <w:control r:id="rId42" w:name="DefaultOcxName34" w:shapeid="_x0000_i1238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sexual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41" type="#_x0000_t75" style="width:16.5pt;height:15pt" o:ole="">
            <v:imagedata r:id="rId6" o:title=""/>
          </v:shape>
          <w:control r:id="rId43" w:name="DefaultOcxName35" w:shapeid="_x0000_i1241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acquired selection</w:t>
      </w:r>
    </w:p>
    <w:p w:rsidR="0030545B" w:rsidRDefault="0030545B" w:rsidP="0030545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10. The finches on the Galapagos </w:t>
      </w:r>
      <w:r w:rsidR="00D31CFA">
        <w:rPr>
          <w:rFonts w:ascii="Arial" w:hAnsi="Arial" w:cs="Arial"/>
          <w:color w:val="000000"/>
          <w:sz w:val="27"/>
          <w:szCs w:val="27"/>
        </w:rPr>
        <w:t>Islands</w:t>
      </w:r>
      <w:r>
        <w:rPr>
          <w:rFonts w:ascii="Arial" w:hAnsi="Arial" w:cs="Arial"/>
          <w:color w:val="000000"/>
          <w:sz w:val="27"/>
          <w:szCs w:val="27"/>
        </w:rPr>
        <w:t xml:space="preserve"> were similar in form except for variations of their beaks. Darwin observed that these variations were useful for: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44" type="#_x0000_t75" style="width:16.5pt;height:15pt" o:ole="">
            <v:imagedata r:id="rId6" o:title=""/>
          </v:shape>
          <w:control r:id="rId44" w:name="DefaultOcxName36" w:shapeid="_x0000_i1244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A. </w:t>
      </w:r>
      <w:r>
        <w:rPr>
          <w:rFonts w:ascii="Arial" w:hAnsi="Arial" w:cs="Arial"/>
          <w:color w:val="000000"/>
          <w:sz w:val="27"/>
          <w:szCs w:val="27"/>
        </w:rPr>
        <w:t>attracting a mate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47" type="#_x0000_t75" style="width:16.5pt;height:15pt" o:ole="">
            <v:imagedata r:id="rId6" o:title=""/>
          </v:shape>
          <w:control r:id="rId45" w:name="DefaultOcxName37" w:shapeid="_x0000_i1247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B. </w:t>
      </w:r>
      <w:r>
        <w:rPr>
          <w:rFonts w:ascii="Arial" w:hAnsi="Arial" w:cs="Arial"/>
          <w:color w:val="000000"/>
          <w:sz w:val="27"/>
          <w:szCs w:val="27"/>
        </w:rPr>
        <w:t>defending territory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50" type="#_x0000_t75" style="width:16.5pt;height:15pt" o:ole="">
            <v:imagedata r:id="rId6" o:title=""/>
          </v:shape>
          <w:control r:id="rId46" w:name="DefaultOcxName38" w:shapeid="_x0000_i1250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C. </w:t>
      </w:r>
      <w:r>
        <w:rPr>
          <w:rFonts w:ascii="Arial" w:hAnsi="Arial" w:cs="Arial"/>
          <w:color w:val="000000"/>
          <w:sz w:val="27"/>
          <w:szCs w:val="27"/>
        </w:rPr>
        <w:t>building nests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53" type="#_x0000_t75" style="width:16.5pt;height:15pt" o:ole="">
            <v:imagedata r:id="rId6" o:title=""/>
          </v:shape>
          <w:control r:id="rId47" w:name="DefaultOcxName39" w:shapeid="_x0000_i1253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 D. </w:t>
      </w:r>
      <w:r>
        <w:rPr>
          <w:rFonts w:ascii="Arial" w:hAnsi="Arial" w:cs="Arial"/>
          <w:color w:val="000000"/>
          <w:sz w:val="27"/>
          <w:szCs w:val="27"/>
        </w:rPr>
        <w:t>gathering food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11. In a certain population, disruptive selection is occurring. In this population, which is most likely to survive?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56" type="#_x0000_t75" style="width:16.5pt;height:15pt" o:ole="">
            <v:imagedata r:id="rId6" o:title=""/>
          </v:shape>
          <w:control r:id="rId48" w:name="DefaultOcxName60" w:shapeid="_x0000_i1256"/>
        </w:object>
      </w:r>
      <w:r>
        <w:rPr>
          <w:rFonts w:ascii="Arial" w:hAnsi="Arial" w:cs="Arial"/>
          <w:color w:val="000000"/>
          <w:sz w:val="27"/>
          <w:szCs w:val="27"/>
        </w:rPr>
        <w:t>A. organisms with average traits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59" type="#_x0000_t75" style="width:16.5pt;height:15pt" o:ole="">
            <v:imagedata r:id="rId6" o:title=""/>
          </v:shape>
          <w:control r:id="rId49" w:name="DefaultOcxName110" w:shapeid="_x0000_i1259"/>
        </w:object>
      </w:r>
      <w:r>
        <w:rPr>
          <w:rFonts w:ascii="Arial" w:hAnsi="Arial" w:cs="Arial"/>
          <w:color w:val="000000"/>
          <w:sz w:val="27"/>
          <w:szCs w:val="27"/>
        </w:rPr>
        <w:t>B. organisms with extreme traits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62" type="#_x0000_t75" style="width:16.5pt;height:15pt" o:ole="">
            <v:imagedata r:id="rId6" o:title=""/>
          </v:shape>
          <w:control r:id="rId50" w:name="DefaultOcxName210" w:shapeid="_x0000_i1262"/>
        </w:object>
      </w:r>
      <w:r>
        <w:rPr>
          <w:rFonts w:ascii="Arial" w:hAnsi="Arial" w:cs="Arial"/>
          <w:color w:val="000000"/>
          <w:sz w:val="27"/>
          <w:szCs w:val="27"/>
        </w:rPr>
        <w:t>C. organisms that sexually select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65" type="#_x0000_t75" style="width:16.5pt;height:15pt" o:ole="">
            <v:imagedata r:id="rId6" o:title=""/>
          </v:shape>
          <w:control r:id="rId51" w:name="DefaultOcxName310" w:shapeid="_x0000_i1265"/>
        </w:object>
      </w:r>
      <w:r>
        <w:rPr>
          <w:rFonts w:ascii="Arial" w:hAnsi="Arial" w:cs="Arial"/>
          <w:color w:val="000000"/>
          <w:sz w:val="27"/>
          <w:szCs w:val="27"/>
        </w:rPr>
        <w:t>D. organisms that are small</w:t>
      </w:r>
    </w:p>
    <w:p w:rsidR="009B0183" w:rsidRDefault="009B0183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9B0183" w:rsidRDefault="009B0183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3C5120" w:rsidRDefault="003C5120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3C5120" w:rsidRDefault="003C5120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3C5120" w:rsidRDefault="003C5120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9B0183" w:rsidRDefault="009B0183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12. This picture illustrates what type of selection?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242310" cy="1901825"/>
            <wp:effectExtent l="0" t="0" r="0" b="3175"/>
            <wp:docPr id="3" name="Picture 3" descr="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election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68" type="#_x0000_t75" style="width:16.5pt;height:15pt" o:ole="">
            <v:imagedata r:id="rId6" o:title=""/>
          </v:shape>
          <w:control r:id="rId53" w:name="DefaultOcxName81" w:shapeid="_x0000_i1268"/>
        </w:object>
      </w:r>
      <w:r>
        <w:rPr>
          <w:rFonts w:ascii="Arial" w:hAnsi="Arial" w:cs="Arial"/>
          <w:color w:val="000000"/>
          <w:sz w:val="27"/>
          <w:szCs w:val="27"/>
        </w:rPr>
        <w:t>A. sexual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71" type="#_x0000_t75" style="width:16.5pt;height:15pt" o:ole="">
            <v:imagedata r:id="rId6" o:title=""/>
          </v:shape>
          <w:control r:id="rId54" w:name="DefaultOcxName91" w:shapeid="_x0000_i1271"/>
        </w:object>
      </w:r>
      <w:r>
        <w:rPr>
          <w:rFonts w:ascii="Arial" w:hAnsi="Arial" w:cs="Arial"/>
          <w:color w:val="000000"/>
          <w:sz w:val="27"/>
          <w:szCs w:val="27"/>
        </w:rPr>
        <w:t>B. disruptive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74" type="#_x0000_t75" style="width:16.5pt;height:15pt" o:ole="">
            <v:imagedata r:id="rId6" o:title=""/>
          </v:shape>
          <w:control r:id="rId55" w:name="DefaultOcxName101" w:shapeid="_x0000_i1274"/>
        </w:object>
      </w:r>
      <w:r>
        <w:rPr>
          <w:rFonts w:ascii="Arial" w:hAnsi="Arial" w:cs="Arial"/>
          <w:color w:val="000000"/>
          <w:sz w:val="27"/>
          <w:szCs w:val="27"/>
        </w:rPr>
        <w:t>C. directional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77" type="#_x0000_t75" style="width:16.5pt;height:15pt" o:ole="">
            <v:imagedata r:id="rId6" o:title=""/>
          </v:shape>
          <w:control r:id="rId56" w:name="DefaultOcxName111" w:shapeid="_x0000_i1277"/>
        </w:object>
      </w:r>
      <w:r>
        <w:rPr>
          <w:rFonts w:ascii="Arial" w:hAnsi="Arial" w:cs="Arial"/>
          <w:color w:val="000000"/>
          <w:sz w:val="27"/>
          <w:szCs w:val="27"/>
        </w:rPr>
        <w:t>D. stabilizing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13. In a population of </w:t>
      </w:r>
      <w:r w:rsidR="003C5120">
        <w:rPr>
          <w:rFonts w:ascii="Arial" w:hAnsi="Arial" w:cs="Arial"/>
          <w:color w:val="000000"/>
          <w:sz w:val="27"/>
          <w:szCs w:val="27"/>
        </w:rPr>
        <w:t>anteaters</w:t>
      </w:r>
      <w:r>
        <w:rPr>
          <w:rFonts w:ascii="Arial" w:hAnsi="Arial" w:cs="Arial"/>
          <w:color w:val="000000"/>
          <w:sz w:val="27"/>
          <w:szCs w:val="27"/>
        </w:rPr>
        <w:t xml:space="preserve">, individuals with long snouts tend to survive better on an island that has burrowing termites. Over time, the </w:t>
      </w:r>
      <w:r w:rsidR="003C5120">
        <w:rPr>
          <w:rFonts w:ascii="Arial" w:hAnsi="Arial" w:cs="Arial"/>
          <w:color w:val="000000"/>
          <w:sz w:val="27"/>
          <w:szCs w:val="27"/>
        </w:rPr>
        <w:t>anteater</w:t>
      </w:r>
      <w:r>
        <w:rPr>
          <w:rFonts w:ascii="Arial" w:hAnsi="Arial" w:cs="Arial"/>
          <w:color w:val="000000"/>
          <w:sz w:val="27"/>
          <w:szCs w:val="27"/>
        </w:rPr>
        <w:t xml:space="preserve"> population consists of individuals with extremely long snouts. This is an example of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80" type="#_x0000_t75" style="width:16.5pt;height:15pt" o:ole="">
            <v:imagedata r:id="rId6" o:title=""/>
          </v:shape>
          <w:control r:id="rId57" w:name="DefaultOcxName121" w:shapeid="_x0000_i1280"/>
        </w:object>
      </w:r>
      <w:r>
        <w:rPr>
          <w:rFonts w:ascii="Arial" w:hAnsi="Arial" w:cs="Arial"/>
          <w:color w:val="000000"/>
          <w:sz w:val="27"/>
          <w:szCs w:val="27"/>
        </w:rPr>
        <w:t>A. stabilizing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83" type="#_x0000_t75" style="width:16.5pt;height:15pt" o:ole="">
            <v:imagedata r:id="rId6" o:title=""/>
          </v:shape>
          <w:control r:id="rId58" w:name="DefaultOcxName131" w:shapeid="_x0000_i1283"/>
        </w:object>
      </w:r>
      <w:r>
        <w:rPr>
          <w:rFonts w:ascii="Arial" w:hAnsi="Arial" w:cs="Arial"/>
          <w:color w:val="000000"/>
          <w:sz w:val="27"/>
          <w:szCs w:val="27"/>
        </w:rPr>
        <w:t>B. directional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86" type="#_x0000_t75" style="width:16.5pt;height:15pt" o:ole="">
            <v:imagedata r:id="rId6" o:title=""/>
          </v:shape>
          <w:control r:id="rId59" w:name="DefaultOcxName141" w:shapeid="_x0000_i1286"/>
        </w:object>
      </w:r>
      <w:r>
        <w:rPr>
          <w:rFonts w:ascii="Arial" w:hAnsi="Arial" w:cs="Arial"/>
          <w:color w:val="000000"/>
          <w:sz w:val="27"/>
          <w:szCs w:val="27"/>
        </w:rPr>
        <w:t>C. disrupti</w:t>
      </w:r>
      <w:r w:rsidR="003C5120">
        <w:rPr>
          <w:rFonts w:ascii="Arial" w:hAnsi="Arial" w:cs="Arial"/>
          <w:color w:val="000000"/>
          <w:sz w:val="27"/>
          <w:szCs w:val="27"/>
        </w:rPr>
        <w:t>ve</w:t>
      </w:r>
      <w:r>
        <w:rPr>
          <w:rFonts w:ascii="Arial" w:hAnsi="Arial" w:cs="Arial"/>
          <w:color w:val="000000"/>
          <w:sz w:val="27"/>
          <w:szCs w:val="27"/>
        </w:rPr>
        <w:t xml:space="preserve">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89" type="#_x0000_t75" style="width:16.5pt;height:15pt" o:ole="">
            <v:imagedata r:id="rId6" o:title=""/>
          </v:shape>
          <w:control r:id="rId60" w:name="DefaultOcxName151" w:shapeid="_x0000_i1289"/>
        </w:object>
      </w:r>
      <w:r>
        <w:rPr>
          <w:rFonts w:ascii="Arial" w:hAnsi="Arial" w:cs="Arial"/>
          <w:color w:val="000000"/>
          <w:sz w:val="27"/>
          <w:szCs w:val="27"/>
        </w:rPr>
        <w:t xml:space="preserve">D. </w:t>
      </w:r>
      <w:r w:rsidR="003C5120">
        <w:rPr>
          <w:rFonts w:ascii="Arial" w:hAnsi="Arial" w:cs="Arial"/>
          <w:color w:val="000000"/>
          <w:sz w:val="27"/>
          <w:szCs w:val="27"/>
        </w:rPr>
        <w:t>sexual selection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14. </w:t>
      </w:r>
      <w:r w:rsidR="003C5120">
        <w:rPr>
          <w:rFonts w:ascii="Arial" w:hAnsi="Arial" w:cs="Arial"/>
          <w:color w:val="000000"/>
          <w:sz w:val="27"/>
          <w:szCs w:val="27"/>
        </w:rPr>
        <w:t xml:space="preserve">There are variations in eye </w:t>
      </w:r>
      <w:proofErr w:type="spellStart"/>
      <w:r w:rsidR="003C5120">
        <w:rPr>
          <w:rFonts w:ascii="Arial" w:hAnsi="Arial" w:cs="Arial"/>
          <w:color w:val="000000"/>
          <w:sz w:val="27"/>
          <w:szCs w:val="27"/>
        </w:rPr>
        <w:t>colour</w:t>
      </w:r>
      <w:proofErr w:type="spellEnd"/>
      <w:r w:rsidR="003C5120">
        <w:rPr>
          <w:rFonts w:ascii="Arial" w:hAnsi="Arial" w:cs="Arial"/>
          <w:color w:val="000000"/>
          <w:sz w:val="27"/>
          <w:szCs w:val="27"/>
        </w:rPr>
        <w:t xml:space="preserve"> genes which help to produce blue, green, and brown eyes. These gene variations best described as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92" type="#_x0000_t75" style="width:16.5pt;height:15pt" o:ole="">
            <v:imagedata r:id="rId6" o:title=""/>
          </v:shape>
          <w:control r:id="rId61" w:name="DefaultOcxName201" w:shapeid="_x0000_i1292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A. </w:t>
      </w:r>
      <w:r w:rsidR="003C5120">
        <w:rPr>
          <w:rFonts w:ascii="Arial" w:hAnsi="Arial" w:cs="Arial"/>
          <w:color w:val="000000"/>
          <w:sz w:val="27"/>
          <w:szCs w:val="27"/>
        </w:rPr>
        <w:t>adaptations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95" type="#_x0000_t75" style="width:16.5pt;height:15pt" o:ole="">
            <v:imagedata r:id="rId6" o:title=""/>
          </v:shape>
          <w:control r:id="rId62" w:name="DefaultOcxName211" w:shapeid="_x0000_i1295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B. </w:t>
      </w:r>
      <w:r w:rsidR="003C5120">
        <w:rPr>
          <w:rFonts w:ascii="Arial" w:hAnsi="Arial" w:cs="Arial"/>
          <w:color w:val="000000"/>
          <w:sz w:val="27"/>
          <w:szCs w:val="27"/>
        </w:rPr>
        <w:t>mutations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298" type="#_x0000_t75" style="width:16.5pt;height:15pt" o:ole="">
            <v:imagedata r:id="rId6" o:title=""/>
          </v:shape>
          <w:control r:id="rId63" w:name="DefaultOcxName221" w:shapeid="_x0000_i1298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C. </w:t>
      </w:r>
      <w:r w:rsidR="003C5120">
        <w:rPr>
          <w:rFonts w:ascii="Arial" w:hAnsi="Arial" w:cs="Arial"/>
          <w:color w:val="000000"/>
          <w:sz w:val="27"/>
          <w:szCs w:val="27"/>
        </w:rPr>
        <w:t>alleles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01" type="#_x0000_t75" style="width:16.5pt;height:15pt" o:ole="">
            <v:imagedata r:id="rId6" o:title=""/>
          </v:shape>
          <w:control r:id="rId64" w:name="DefaultOcxName231" w:shapeid="_x0000_i1301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D. </w:t>
      </w:r>
      <w:r w:rsidR="003C5120">
        <w:rPr>
          <w:rFonts w:ascii="Arial" w:hAnsi="Arial" w:cs="Arial"/>
          <w:color w:val="000000"/>
          <w:sz w:val="27"/>
          <w:szCs w:val="27"/>
        </w:rPr>
        <w:t>gene pools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15. Which of the following is NOT necessary for evolution to occur</w:t>
      </w:r>
      <w:r w:rsidR="00D31CFA">
        <w:rPr>
          <w:rFonts w:ascii="Arial" w:hAnsi="Arial" w:cs="Arial"/>
          <w:color w:val="000000"/>
          <w:sz w:val="27"/>
          <w:szCs w:val="27"/>
        </w:rPr>
        <w:t xml:space="preserve"> by natural selection</w:t>
      </w:r>
      <w:r>
        <w:rPr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04" type="#_x0000_t75" style="width:16.5pt;height:15pt" o:ole="">
            <v:imagedata r:id="rId6" o:title=""/>
          </v:shape>
          <w:control r:id="rId65" w:name="DefaultOcxName241" w:shapeid="_x0000_i1304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A. </w:t>
      </w:r>
      <w:r w:rsidR="00D31CFA">
        <w:rPr>
          <w:rFonts w:ascii="Arial" w:hAnsi="Arial" w:cs="Arial"/>
          <w:color w:val="000000"/>
          <w:sz w:val="27"/>
          <w:szCs w:val="27"/>
        </w:rPr>
        <w:t>selection pressure on certain traits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07" type="#_x0000_t75" style="width:16.5pt;height:15pt" o:ole="">
            <v:imagedata r:id="rId6" o:title=""/>
          </v:shape>
          <w:control r:id="rId66" w:name="DefaultOcxName251" w:shapeid="_x0000_i1307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B. </w:t>
      </w:r>
      <w:r>
        <w:rPr>
          <w:rFonts w:ascii="Arial" w:hAnsi="Arial" w:cs="Arial"/>
          <w:color w:val="000000"/>
          <w:sz w:val="27"/>
          <w:szCs w:val="27"/>
        </w:rPr>
        <w:t>variation within the species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10" type="#_x0000_t75" style="width:16.5pt;height:15pt" o:ole="">
            <v:imagedata r:id="rId6" o:title=""/>
          </v:shape>
          <w:control r:id="rId67" w:name="DefaultOcxName261" w:shapeid="_x0000_i1310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C. </w:t>
      </w:r>
      <w:r>
        <w:rPr>
          <w:rFonts w:ascii="Arial" w:hAnsi="Arial" w:cs="Arial"/>
          <w:color w:val="000000"/>
          <w:sz w:val="27"/>
          <w:szCs w:val="27"/>
        </w:rPr>
        <w:t>inheritance of characteristics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13" type="#_x0000_t75" style="width:16.5pt;height:15pt" o:ole="">
            <v:imagedata r:id="rId6" o:title=""/>
          </v:shape>
          <w:control r:id="rId68" w:name="DefaultOcxName271" w:shapeid="_x0000_i1313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D. </w:t>
      </w:r>
      <w:r>
        <w:rPr>
          <w:rFonts w:ascii="Arial" w:hAnsi="Arial" w:cs="Arial"/>
          <w:color w:val="000000"/>
          <w:sz w:val="27"/>
          <w:szCs w:val="27"/>
        </w:rPr>
        <w:t xml:space="preserve">all of these </w:t>
      </w:r>
      <w:r w:rsidR="00D31CFA">
        <w:rPr>
          <w:rFonts w:ascii="Arial" w:hAnsi="Arial" w:cs="Arial"/>
          <w:color w:val="000000"/>
          <w:sz w:val="27"/>
          <w:szCs w:val="27"/>
        </w:rPr>
        <w:t>ARE</w:t>
      </w:r>
      <w:r>
        <w:rPr>
          <w:rFonts w:ascii="Arial" w:hAnsi="Arial" w:cs="Arial"/>
          <w:color w:val="000000"/>
          <w:sz w:val="27"/>
          <w:szCs w:val="27"/>
        </w:rPr>
        <w:t xml:space="preserve"> necessary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16. What model of evolution suggests that species stay the same for a long period of time, then change abruptly due </w:t>
      </w:r>
      <w:r w:rsidR="003C5120">
        <w:rPr>
          <w:rFonts w:ascii="Arial" w:hAnsi="Arial" w:cs="Arial"/>
          <w:color w:val="000000"/>
          <w:sz w:val="27"/>
          <w:szCs w:val="27"/>
        </w:rPr>
        <w:t xml:space="preserve">major environmental change and </w:t>
      </w:r>
      <w:r>
        <w:rPr>
          <w:rFonts w:ascii="Arial" w:hAnsi="Arial" w:cs="Arial"/>
          <w:color w:val="000000"/>
          <w:sz w:val="27"/>
          <w:szCs w:val="27"/>
        </w:rPr>
        <w:t>mutations in key genes?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16" type="#_x0000_t75" style="width:16.5pt;height:15pt" o:ole="">
            <v:imagedata r:id="rId6" o:title=""/>
          </v:shape>
          <w:control r:id="rId69" w:name="DefaultOcxName321" w:shapeid="_x0000_i1316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A. </w:t>
      </w:r>
      <w:r>
        <w:rPr>
          <w:rFonts w:ascii="Arial" w:hAnsi="Arial" w:cs="Arial"/>
          <w:color w:val="000000"/>
          <w:sz w:val="27"/>
          <w:szCs w:val="27"/>
        </w:rPr>
        <w:t>good genes hypothesis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19" type="#_x0000_t75" style="width:16.5pt;height:15pt" o:ole="">
            <v:imagedata r:id="rId6" o:title=""/>
          </v:shape>
          <w:control r:id="rId70" w:name="DefaultOcxName331" w:shapeid="_x0000_i1319"/>
        </w:object>
      </w:r>
      <w:r w:rsidR="000D413F">
        <w:rPr>
          <w:rFonts w:ascii="Arial" w:hAnsi="Arial" w:cs="Arial"/>
          <w:color w:val="000000"/>
          <w:sz w:val="27"/>
          <w:szCs w:val="27"/>
        </w:rPr>
        <w:t>B. Gradualism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22" type="#_x0000_t75" style="width:16.5pt;height:15pt" o:ole="">
            <v:imagedata r:id="rId6" o:title=""/>
          </v:shape>
          <w:control r:id="rId71" w:name="DefaultOcxName341" w:shapeid="_x0000_i1322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C. </w:t>
      </w:r>
      <w:r w:rsidR="003C5120">
        <w:rPr>
          <w:rFonts w:ascii="Arial" w:hAnsi="Arial" w:cs="Arial"/>
          <w:color w:val="000000"/>
          <w:sz w:val="27"/>
          <w:szCs w:val="27"/>
        </w:rPr>
        <w:t>Punctuated E</w:t>
      </w:r>
      <w:r>
        <w:rPr>
          <w:rFonts w:ascii="Arial" w:hAnsi="Arial" w:cs="Arial"/>
          <w:color w:val="000000"/>
          <w:sz w:val="27"/>
          <w:szCs w:val="27"/>
        </w:rPr>
        <w:t>quilibrium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25" type="#_x0000_t75" style="width:16.5pt;height:15pt" o:ole="">
            <v:imagedata r:id="rId6" o:title=""/>
          </v:shape>
          <w:control r:id="rId72" w:name="DefaultOcxName351" w:shapeid="_x0000_i1325"/>
        </w:object>
      </w:r>
      <w:r w:rsidR="000D413F">
        <w:rPr>
          <w:rFonts w:ascii="Arial" w:hAnsi="Arial" w:cs="Arial"/>
          <w:color w:val="000000"/>
          <w:sz w:val="27"/>
          <w:szCs w:val="27"/>
        </w:rPr>
        <w:t>D. fossilization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17. Female guppies tend to choose brightly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colo</w:t>
      </w:r>
      <w:r w:rsidR="003C5120">
        <w:rPr>
          <w:rFonts w:ascii="Arial" w:hAnsi="Arial" w:cs="Arial"/>
          <w:color w:val="000000"/>
          <w:sz w:val="27"/>
          <w:szCs w:val="27"/>
        </w:rPr>
        <w:t>u</w:t>
      </w:r>
      <w:r>
        <w:rPr>
          <w:rFonts w:ascii="Arial" w:hAnsi="Arial" w:cs="Arial"/>
          <w:color w:val="000000"/>
          <w:sz w:val="27"/>
          <w:szCs w:val="27"/>
        </w:rPr>
        <w:t>red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mates. Over time, the populat</w:t>
      </w:r>
      <w:r w:rsidR="007F3C8F">
        <w:rPr>
          <w:rFonts w:ascii="Arial" w:hAnsi="Arial" w:cs="Arial"/>
          <w:color w:val="000000"/>
          <w:sz w:val="27"/>
          <w:szCs w:val="27"/>
        </w:rPr>
        <w:t>i</w:t>
      </w:r>
      <w:r>
        <w:rPr>
          <w:rFonts w:ascii="Arial" w:hAnsi="Arial" w:cs="Arial"/>
          <w:color w:val="000000"/>
          <w:sz w:val="27"/>
          <w:szCs w:val="27"/>
        </w:rPr>
        <w:t xml:space="preserve">on of guppies becomes more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colo</w:t>
      </w:r>
      <w:r w:rsidR="003C5120">
        <w:rPr>
          <w:rFonts w:ascii="Arial" w:hAnsi="Arial" w:cs="Arial"/>
          <w:color w:val="000000"/>
          <w:sz w:val="27"/>
          <w:szCs w:val="27"/>
        </w:rPr>
        <w:t>u</w:t>
      </w:r>
      <w:r>
        <w:rPr>
          <w:rFonts w:ascii="Arial" w:hAnsi="Arial" w:cs="Arial"/>
          <w:color w:val="000000"/>
          <w:sz w:val="27"/>
          <w:szCs w:val="27"/>
        </w:rPr>
        <w:t>rful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This is an example of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28" type="#_x0000_t75" style="width:16.5pt;height:15pt" o:ole="">
            <v:imagedata r:id="rId6" o:title=""/>
          </v:shape>
          <w:control r:id="rId73" w:name="DefaultOcxName361" w:shapeid="_x0000_i1328"/>
        </w:object>
      </w:r>
      <w:r w:rsidR="000D413F">
        <w:rPr>
          <w:rFonts w:ascii="Arial" w:hAnsi="Arial" w:cs="Arial"/>
          <w:color w:val="000000"/>
          <w:sz w:val="27"/>
          <w:szCs w:val="27"/>
        </w:rPr>
        <w:t>A.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0D413F">
        <w:rPr>
          <w:rStyle w:val="apple-converted-space"/>
          <w:rFonts w:ascii="Arial" w:hAnsi="Arial" w:cs="Arial"/>
          <w:color w:val="000000"/>
          <w:sz w:val="27"/>
          <w:szCs w:val="27"/>
        </w:rPr>
        <w:t>artificial selection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31" type="#_x0000_t75" style="width:16.5pt;height:15pt" o:ole="">
            <v:imagedata r:id="rId6" o:title=""/>
          </v:shape>
          <w:control r:id="rId74" w:name="DefaultOcxName371" w:shapeid="_x0000_i1331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B. </w:t>
      </w:r>
      <w:r>
        <w:rPr>
          <w:rFonts w:ascii="Arial" w:hAnsi="Arial" w:cs="Arial"/>
          <w:color w:val="000000"/>
          <w:sz w:val="27"/>
          <w:szCs w:val="27"/>
        </w:rPr>
        <w:t>natural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34" type="#_x0000_t75" style="width:16.5pt;height:15pt" o:ole="">
            <v:imagedata r:id="rId6" o:title=""/>
          </v:shape>
          <w:control r:id="rId75" w:name="DefaultOcxName381" w:shapeid="_x0000_i1334"/>
        </w:object>
      </w:r>
      <w:r w:rsidR="000D413F">
        <w:rPr>
          <w:rFonts w:ascii="Arial" w:hAnsi="Arial" w:cs="Arial"/>
          <w:color w:val="000000"/>
          <w:sz w:val="27"/>
          <w:szCs w:val="27"/>
        </w:rPr>
        <w:t>C. disruptive selection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37" type="#_x0000_t75" style="width:16.5pt;height:15pt" o:ole="">
            <v:imagedata r:id="rId6" o:title=""/>
          </v:shape>
          <w:control r:id="rId76" w:name="DefaultOcxName391" w:shapeid="_x0000_i1337"/>
        </w:object>
      </w:r>
      <w:r w:rsidR="000D413F">
        <w:rPr>
          <w:rFonts w:ascii="Arial" w:hAnsi="Arial" w:cs="Arial"/>
          <w:color w:val="000000"/>
          <w:sz w:val="27"/>
          <w:szCs w:val="27"/>
        </w:rPr>
        <w:t xml:space="preserve">D. </w:t>
      </w:r>
      <w:r>
        <w:rPr>
          <w:rFonts w:ascii="Arial" w:hAnsi="Arial" w:cs="Arial"/>
          <w:color w:val="000000"/>
          <w:sz w:val="27"/>
          <w:szCs w:val="27"/>
        </w:rPr>
        <w:t>sexual selection</w:t>
      </w:r>
    </w:p>
    <w:p w:rsidR="0030545B" w:rsidRDefault="0030545B" w:rsidP="0030545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18. Speciation </w:t>
      </w:r>
      <w:r w:rsidR="00D31CFA">
        <w:rPr>
          <w:rFonts w:ascii="Arial" w:hAnsi="Arial" w:cs="Arial"/>
          <w:color w:val="000000"/>
          <w:sz w:val="27"/>
          <w:szCs w:val="27"/>
        </w:rPr>
        <w:t xml:space="preserve">is said to have </w:t>
      </w:r>
      <w:r w:rsidR="00D7338A">
        <w:rPr>
          <w:rFonts w:ascii="Arial" w:hAnsi="Arial" w:cs="Arial"/>
          <w:color w:val="000000"/>
          <w:sz w:val="27"/>
          <w:szCs w:val="27"/>
        </w:rPr>
        <w:t>occurred</w:t>
      </w:r>
      <w:r>
        <w:rPr>
          <w:rFonts w:ascii="Arial" w:hAnsi="Arial" w:cs="Arial"/>
          <w:color w:val="000000"/>
          <w:sz w:val="27"/>
          <w:szCs w:val="27"/>
        </w:rPr>
        <w:t xml:space="preserve"> when: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40" type="#_x0000_t75" style="width:16.5pt;height:15pt" o:ole="">
            <v:imagedata r:id="rId6" o:title=""/>
          </v:shape>
          <w:control r:id="rId77" w:name="DefaultOcxName44" w:shapeid="_x0000_i1340"/>
        </w:object>
      </w:r>
      <w:r>
        <w:rPr>
          <w:rFonts w:ascii="Arial" w:hAnsi="Arial" w:cs="Arial"/>
          <w:color w:val="000000"/>
          <w:sz w:val="27"/>
          <w:szCs w:val="27"/>
        </w:rPr>
        <w:t>A. two populations become geographically isolated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43" type="#_x0000_t75" style="width:16.5pt;height:15pt" o:ole="">
            <v:imagedata r:id="rId6" o:title=""/>
          </v:shape>
          <w:control r:id="rId78" w:name="DefaultOcxName45" w:shapeid="_x0000_i1343"/>
        </w:object>
      </w:r>
      <w:r>
        <w:rPr>
          <w:rFonts w:ascii="Arial" w:hAnsi="Arial" w:cs="Arial"/>
          <w:color w:val="000000"/>
          <w:sz w:val="27"/>
          <w:szCs w:val="27"/>
        </w:rPr>
        <w:t>B. one population moves to a different area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46" type="#_x0000_t75" style="width:16.5pt;height:15pt" o:ole="">
            <v:imagedata r:id="rId6" o:title=""/>
          </v:shape>
          <w:control r:id="rId79" w:name="DefaultOcxName46" w:shapeid="_x0000_i1346"/>
        </w:object>
      </w:r>
      <w:r>
        <w:rPr>
          <w:rFonts w:ascii="Arial" w:hAnsi="Arial" w:cs="Arial"/>
          <w:color w:val="000000"/>
          <w:sz w:val="27"/>
          <w:szCs w:val="27"/>
        </w:rPr>
        <w:t>C. enough differences accumulate between two populations that they can no longer interbreed</w:t>
      </w:r>
      <w:r w:rsidR="003C5120">
        <w:rPr>
          <w:rFonts w:ascii="Arial" w:hAnsi="Arial" w:cs="Arial"/>
          <w:color w:val="000000"/>
          <w:sz w:val="27"/>
          <w:szCs w:val="27"/>
        </w:rPr>
        <w:t xml:space="preserve"> and produce viable, fertile offspring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49" type="#_x0000_t75" style="width:16.5pt;height:15pt" o:ole="">
            <v:imagedata r:id="rId6" o:title=""/>
          </v:shape>
          <w:control r:id="rId80" w:name="DefaultOcxName47" w:shapeid="_x0000_i1349"/>
        </w:object>
      </w:r>
      <w:r>
        <w:rPr>
          <w:rFonts w:ascii="Arial" w:hAnsi="Arial" w:cs="Arial"/>
          <w:color w:val="000000"/>
          <w:sz w:val="27"/>
          <w:szCs w:val="27"/>
        </w:rPr>
        <w:t>D. gene mutations accumulate</w:t>
      </w:r>
    </w:p>
    <w:p w:rsidR="00C609C8" w:rsidRPr="00F21CA4" w:rsidRDefault="0030545B" w:rsidP="00F21CA4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19. Darwin surmised that a few finches migrated to the Galapagos from the mainland. These finches gave rise to the many species of finches on the islands today. This is an example of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52" type="#_x0000_t75" style="width:16.5pt;height:15pt" o:ole="">
            <v:imagedata r:id="rId6" o:title=""/>
          </v:shape>
          <w:control r:id="rId81" w:name="DefaultOcxName56" w:shapeid="_x0000_i1352"/>
        </w:object>
      </w:r>
      <w:r>
        <w:rPr>
          <w:rFonts w:ascii="Arial" w:hAnsi="Arial" w:cs="Arial"/>
          <w:color w:val="000000"/>
          <w:sz w:val="27"/>
          <w:szCs w:val="27"/>
        </w:rPr>
        <w:t>A. divergence (adaptive radiation)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55" type="#_x0000_t75" style="width:16.5pt;height:15pt" o:ole="">
            <v:imagedata r:id="rId6" o:title=""/>
          </v:shape>
          <w:control r:id="rId82" w:name="DefaultOcxName57" w:shapeid="_x0000_i1355"/>
        </w:object>
      </w:r>
      <w:r>
        <w:rPr>
          <w:rFonts w:ascii="Arial" w:hAnsi="Arial" w:cs="Arial"/>
          <w:color w:val="000000"/>
          <w:sz w:val="27"/>
          <w:szCs w:val="27"/>
        </w:rPr>
        <w:t>B. convergence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58" type="#_x0000_t75" style="width:16.5pt;height:15pt" o:ole="">
            <v:imagedata r:id="rId6" o:title=""/>
          </v:shape>
          <w:control r:id="rId83" w:name="DefaultOcxName58" w:shapeid="_x0000_i1358"/>
        </w:object>
      </w:r>
      <w:r>
        <w:rPr>
          <w:rFonts w:ascii="Arial" w:hAnsi="Arial" w:cs="Arial"/>
          <w:color w:val="000000"/>
          <w:sz w:val="27"/>
          <w:szCs w:val="27"/>
        </w:rPr>
        <w:t>C. gene flow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61" type="#_x0000_t75" style="width:16.5pt;height:15pt" o:ole="">
            <v:imagedata r:id="rId6" o:title=""/>
          </v:shape>
          <w:control r:id="rId84" w:name="DefaultOcxName59" w:shapeid="_x0000_i1361"/>
        </w:object>
      </w:r>
      <w:r w:rsidR="00F21CA4">
        <w:rPr>
          <w:rFonts w:ascii="Arial" w:hAnsi="Arial" w:cs="Arial"/>
          <w:color w:val="000000"/>
          <w:sz w:val="27"/>
          <w:szCs w:val="27"/>
        </w:rPr>
        <w:t>D. genetic drift</w:t>
      </w:r>
    </w:p>
    <w:p w:rsidR="000D413F" w:rsidRDefault="000D413F" w:rsidP="000D413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20. Which type of evolution is shown here? </w:t>
      </w:r>
    </w:p>
    <w:p w:rsidR="000D413F" w:rsidRDefault="000D413F" w:rsidP="000D413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990032" cy="1774840"/>
            <wp:effectExtent l="0" t="0" r="1270" b="0"/>
            <wp:docPr id="4" name="Picture 4" descr="http://rpdp.net/sciencetips_v2/images/L12D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rpdp.net/sciencetips_v2/images/L12D3_5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25" cy="17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3F">
        <w:t xml:space="preserve"> </w:t>
      </w:r>
      <w:r>
        <w:rPr>
          <w:noProof/>
        </w:rPr>
        <w:drawing>
          <wp:inline distT="0" distB="0" distL="0" distR="0">
            <wp:extent cx="1761482" cy="1761482"/>
            <wp:effectExtent l="0" t="0" r="0" b="0"/>
            <wp:docPr id="5" name="Picture 5" descr="http://images.suite101.com.s3.amazonaws.com/1497330_com_birdand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images.suite101.com.s3.amazonaws.com/1497330_com_birdandbat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03" cy="176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64" type="#_x0000_t75" style="width:16.5pt;height:15pt" o:ole="">
            <v:imagedata r:id="rId6" o:title=""/>
          </v:shape>
          <w:control r:id="rId87" w:name="DefaultOcxName561" w:shapeid="_x0000_i1364"/>
        </w:object>
      </w:r>
      <w:r>
        <w:rPr>
          <w:rFonts w:ascii="Arial" w:hAnsi="Arial" w:cs="Arial"/>
          <w:color w:val="000000"/>
          <w:sz w:val="27"/>
          <w:szCs w:val="27"/>
        </w:rPr>
        <w:t>A. divergence (adaptive radiation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67" type="#_x0000_t75" style="width:16.5pt;height:15pt" o:ole="">
            <v:imagedata r:id="rId6" o:title=""/>
          </v:shape>
          <w:control r:id="rId88" w:name="DefaultOcxName571" w:shapeid="_x0000_i1367"/>
        </w:object>
      </w:r>
      <w:r>
        <w:rPr>
          <w:rFonts w:ascii="Arial" w:hAnsi="Arial" w:cs="Arial"/>
          <w:color w:val="000000"/>
          <w:sz w:val="27"/>
          <w:szCs w:val="27"/>
        </w:rPr>
        <w:t>B. convergence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70" type="#_x0000_t75" style="width:16.5pt;height:15pt" o:ole="">
            <v:imagedata r:id="rId6" o:title=""/>
          </v:shape>
          <w:control r:id="rId89" w:name="DefaultOcxName581" w:shapeid="_x0000_i1370"/>
        </w:object>
      </w:r>
      <w:r>
        <w:rPr>
          <w:rFonts w:ascii="Arial" w:hAnsi="Arial" w:cs="Arial"/>
          <w:color w:val="000000"/>
          <w:sz w:val="27"/>
          <w:szCs w:val="27"/>
        </w:rPr>
        <w:t>C. gene flow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object w:dxaOrig="330" w:dyaOrig="300">
          <v:shape id="_x0000_i1373" type="#_x0000_t75" style="width:16.5pt;height:15pt" o:ole="">
            <v:imagedata r:id="rId6" o:title=""/>
          </v:shape>
          <w:control r:id="rId90" w:name="DefaultOcxName591" w:shapeid="_x0000_i1373"/>
        </w:object>
      </w:r>
      <w:r>
        <w:rPr>
          <w:rFonts w:ascii="Arial" w:hAnsi="Arial" w:cs="Arial"/>
          <w:color w:val="000000"/>
          <w:sz w:val="27"/>
          <w:szCs w:val="27"/>
        </w:rPr>
        <w:t>D. genetic drift</w:t>
      </w:r>
    </w:p>
    <w:p w:rsidR="009B0183" w:rsidRDefault="009B0183" w:rsidP="000D413F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9B0183" w:rsidRDefault="009B0183" w:rsidP="000D413F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21CA4" w:rsidRDefault="00F21CA4" w:rsidP="000D413F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9B0183" w:rsidRDefault="009B0183" w:rsidP="000D413F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D 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C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B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D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A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C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A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B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 xml:space="preserve">  B</w:t>
      </w:r>
    </w:p>
    <w:p w:rsidR="0030545B" w:rsidRDefault="0030545B" w:rsidP="0030545B">
      <w:pPr>
        <w:pStyle w:val="ListParagraph"/>
        <w:numPr>
          <w:ilvl w:val="0"/>
          <w:numId w:val="1"/>
        </w:numPr>
      </w:pPr>
      <w:r>
        <w:t>D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B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D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B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C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</w:t>
      </w:r>
      <w:r w:rsidR="00AD27BA">
        <w:t>D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C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D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 xml:space="preserve"> C</w:t>
      </w:r>
    </w:p>
    <w:p w:rsidR="000D413F" w:rsidRDefault="000D413F" w:rsidP="0030545B">
      <w:pPr>
        <w:pStyle w:val="ListParagraph"/>
        <w:numPr>
          <w:ilvl w:val="0"/>
          <w:numId w:val="1"/>
        </w:numPr>
      </w:pPr>
      <w:r>
        <w:t>A</w:t>
      </w:r>
    </w:p>
    <w:p w:rsidR="000D413F" w:rsidRDefault="00AD27BA" w:rsidP="0030545B">
      <w:pPr>
        <w:pStyle w:val="ListParagraph"/>
        <w:numPr>
          <w:ilvl w:val="0"/>
          <w:numId w:val="1"/>
        </w:numPr>
      </w:pPr>
      <w:r>
        <w:t>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D31CFA">
        <w:tc>
          <w:tcPr>
            <w:tcW w:w="2652" w:type="dxa"/>
          </w:tcPr>
          <w:p w:rsidR="00D31CFA" w:rsidRDefault="00D31CFA" w:rsidP="00AD27BA">
            <w:pPr>
              <w:pStyle w:val="ListParagraph"/>
              <w:ind w:left="0"/>
            </w:pPr>
            <w:r>
              <w:t xml:space="preserve">1. </w:t>
            </w:r>
            <w:r w:rsidR="00AD27BA">
              <w:t>D</w:t>
            </w:r>
          </w:p>
        </w:tc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6.</w:t>
            </w:r>
            <w:r w:rsidR="00AD27BA">
              <w:t xml:space="preserve"> C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11.</w:t>
            </w:r>
            <w:r w:rsidR="00AD27BA">
              <w:t xml:space="preserve"> B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16.</w:t>
            </w:r>
            <w:r w:rsidR="00AD27BA">
              <w:t xml:space="preserve"> C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2.</w:t>
            </w:r>
            <w:r w:rsidR="00AD27BA">
              <w:t xml:space="preserve"> C</w:t>
            </w:r>
          </w:p>
        </w:tc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7.</w:t>
            </w:r>
            <w:r w:rsidR="00AD27BA">
              <w:t xml:space="preserve"> A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12.</w:t>
            </w:r>
            <w:r w:rsidR="00AD27BA">
              <w:t xml:space="preserve"> D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17.</w:t>
            </w:r>
            <w:r w:rsidR="00AD27BA">
              <w:t xml:space="preserve"> D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3.</w:t>
            </w:r>
            <w:r w:rsidR="00AD27BA">
              <w:t xml:space="preserve"> B</w:t>
            </w:r>
          </w:p>
        </w:tc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8.</w:t>
            </w:r>
            <w:r w:rsidR="00AD27BA">
              <w:t xml:space="preserve"> B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13.</w:t>
            </w:r>
            <w:r w:rsidR="00AD27BA">
              <w:t xml:space="preserve"> B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18.</w:t>
            </w:r>
            <w:r w:rsidR="00AD27BA">
              <w:t xml:space="preserve"> C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4.</w:t>
            </w:r>
            <w:r w:rsidR="00AD27BA">
              <w:t xml:space="preserve"> D</w:t>
            </w:r>
          </w:p>
        </w:tc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9.</w:t>
            </w:r>
            <w:r w:rsidR="00AD27BA">
              <w:t xml:space="preserve"> B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14.</w:t>
            </w:r>
            <w:r w:rsidR="00AD27BA">
              <w:t xml:space="preserve"> C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19.</w:t>
            </w:r>
            <w:r w:rsidR="00AD27BA">
              <w:t xml:space="preserve"> A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AD27BA">
            <w:pPr>
              <w:pStyle w:val="ListParagraph"/>
              <w:ind w:left="0"/>
            </w:pPr>
            <w:r>
              <w:t xml:space="preserve">5. </w:t>
            </w:r>
            <w:r w:rsidR="00AD27BA">
              <w:t>A</w:t>
            </w:r>
          </w:p>
        </w:tc>
        <w:tc>
          <w:tcPr>
            <w:tcW w:w="2652" w:type="dxa"/>
          </w:tcPr>
          <w:p w:rsidR="00D31CFA" w:rsidRDefault="00D31CFA" w:rsidP="0030545B">
            <w:pPr>
              <w:pStyle w:val="ListParagraph"/>
              <w:ind w:left="0"/>
            </w:pPr>
            <w:r>
              <w:t>10.</w:t>
            </w:r>
            <w:r w:rsidR="00AD27BA">
              <w:t xml:space="preserve"> D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>15.</w:t>
            </w:r>
            <w:r w:rsidR="00AD27BA">
              <w:t xml:space="preserve"> D</w:t>
            </w:r>
          </w:p>
        </w:tc>
        <w:tc>
          <w:tcPr>
            <w:tcW w:w="2653" w:type="dxa"/>
          </w:tcPr>
          <w:p w:rsidR="00D31CFA" w:rsidRDefault="00D31CFA" w:rsidP="0030545B">
            <w:pPr>
              <w:pStyle w:val="ListParagraph"/>
              <w:ind w:left="0"/>
            </w:pPr>
            <w:r>
              <w:t xml:space="preserve">20. </w:t>
            </w:r>
            <w:r w:rsidR="00AD27BA">
              <w:t>B</w:t>
            </w:r>
          </w:p>
        </w:tc>
      </w:tr>
    </w:tbl>
    <w:p w:rsidR="0030545B" w:rsidRDefault="0030545B" w:rsidP="0030545B">
      <w:pPr>
        <w:pStyle w:val="ListParagraph"/>
      </w:pPr>
    </w:p>
    <w:p w:rsidR="00D31CFA" w:rsidRDefault="00D31CFA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F21CA4" w:rsidRDefault="00F21CA4" w:rsidP="0030545B">
      <w:pPr>
        <w:pStyle w:val="ListParagraph"/>
      </w:pPr>
    </w:p>
    <w:p w:rsidR="00D31CFA" w:rsidRDefault="00D31CFA" w:rsidP="003054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BA51CD">
        <w:tc>
          <w:tcPr>
            <w:tcW w:w="2465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1. 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16.</w:t>
            </w:r>
          </w:p>
        </w:tc>
      </w:tr>
      <w:tr w:rsidR="00D31CFA" w:rsidTr="00BA51CD">
        <w:tc>
          <w:tcPr>
            <w:tcW w:w="2465" w:type="dxa"/>
          </w:tcPr>
          <w:p w:rsidR="00D31CFA" w:rsidRDefault="00D31CFA" w:rsidP="00D31C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17.</w:t>
            </w:r>
          </w:p>
        </w:tc>
      </w:tr>
      <w:tr w:rsidR="00D31CFA" w:rsidTr="00BA51CD">
        <w:tc>
          <w:tcPr>
            <w:tcW w:w="2465" w:type="dxa"/>
          </w:tcPr>
          <w:p w:rsidR="00D31CFA" w:rsidRDefault="00D31CFA" w:rsidP="00D31C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18.</w:t>
            </w:r>
          </w:p>
        </w:tc>
      </w:tr>
      <w:tr w:rsidR="00D31CFA" w:rsidTr="00BA51CD">
        <w:tc>
          <w:tcPr>
            <w:tcW w:w="2465" w:type="dxa"/>
          </w:tcPr>
          <w:p w:rsidR="00D31CFA" w:rsidRDefault="00D31CFA" w:rsidP="00D31C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19.</w:t>
            </w:r>
          </w:p>
        </w:tc>
      </w:tr>
      <w:tr w:rsidR="00D31CFA" w:rsidTr="00BA51CD">
        <w:tc>
          <w:tcPr>
            <w:tcW w:w="2465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2475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20. </w:t>
            </w:r>
          </w:p>
        </w:tc>
      </w:tr>
    </w:tbl>
    <w:p w:rsidR="00D31CFA" w:rsidRDefault="00D31CFA" w:rsidP="0030545B">
      <w:pPr>
        <w:pStyle w:val="ListParagraph"/>
      </w:pPr>
    </w:p>
    <w:p w:rsidR="00D31CFA" w:rsidRDefault="00D31CFA" w:rsidP="003054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1.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16.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17.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18.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19.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20. </w:t>
            </w:r>
          </w:p>
        </w:tc>
      </w:tr>
    </w:tbl>
    <w:p w:rsidR="00D31CFA" w:rsidRDefault="00D31CFA" w:rsidP="003054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1.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16.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17.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18.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19.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20. </w:t>
            </w:r>
          </w:p>
        </w:tc>
      </w:tr>
    </w:tbl>
    <w:p w:rsidR="00D31CFA" w:rsidRDefault="00D31CFA" w:rsidP="003054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1.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16.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17.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18.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19.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20. </w:t>
            </w:r>
          </w:p>
        </w:tc>
      </w:tr>
    </w:tbl>
    <w:p w:rsidR="00D31CFA" w:rsidRDefault="00D31CFA" w:rsidP="003054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1.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16.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17.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18.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19.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20. </w:t>
            </w:r>
          </w:p>
        </w:tc>
      </w:tr>
    </w:tbl>
    <w:p w:rsidR="00D31CFA" w:rsidRDefault="00D31CFA" w:rsidP="0030545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5"/>
        <w:gridCol w:w="2475"/>
        <w:gridCol w:w="2475"/>
        <w:gridCol w:w="2475"/>
      </w:tblGrid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1.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16.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17.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18.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19.</w:t>
            </w:r>
          </w:p>
        </w:tc>
      </w:tr>
      <w:tr w:rsidR="00D31CFA" w:rsidTr="00D31CFA"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652" w:type="dxa"/>
          </w:tcPr>
          <w:p w:rsidR="00D31CFA" w:rsidRDefault="00D31CFA" w:rsidP="00D31CFA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2653" w:type="dxa"/>
          </w:tcPr>
          <w:p w:rsidR="00D31CFA" w:rsidRDefault="00D31CFA" w:rsidP="00D31CFA">
            <w:pPr>
              <w:pStyle w:val="ListParagraph"/>
              <w:ind w:left="0"/>
            </w:pPr>
            <w:r>
              <w:t xml:space="preserve">20. </w:t>
            </w:r>
          </w:p>
        </w:tc>
      </w:tr>
    </w:tbl>
    <w:p w:rsidR="00D31CFA" w:rsidRDefault="00D31CFA" w:rsidP="0079621D">
      <w:bookmarkStart w:id="0" w:name="_GoBack"/>
      <w:bookmarkEnd w:id="0"/>
    </w:p>
    <w:sectPr w:rsidR="00D31CFA" w:rsidSect="00F21CA4">
      <w:pgSz w:w="12240" w:h="15840"/>
      <w:pgMar w:top="540" w:right="54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3FB8"/>
    <w:multiLevelType w:val="hybridMultilevel"/>
    <w:tmpl w:val="53DA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5B"/>
    <w:rsid w:val="000D413F"/>
    <w:rsid w:val="0030545B"/>
    <w:rsid w:val="003C5120"/>
    <w:rsid w:val="005443BC"/>
    <w:rsid w:val="0079621D"/>
    <w:rsid w:val="007F3C8F"/>
    <w:rsid w:val="00811BC0"/>
    <w:rsid w:val="008D7C90"/>
    <w:rsid w:val="009B0183"/>
    <w:rsid w:val="009F60D4"/>
    <w:rsid w:val="00AD27BA"/>
    <w:rsid w:val="00BA51CD"/>
    <w:rsid w:val="00C609C8"/>
    <w:rsid w:val="00D31CFA"/>
    <w:rsid w:val="00D7338A"/>
    <w:rsid w:val="00DB0D9C"/>
    <w:rsid w:val="00E37F58"/>
    <w:rsid w:val="00F2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784A2CC7"/>
  <w15:chartTrackingRefBased/>
  <w15:docId w15:val="{9A5A9447-6F25-4FA2-96C7-A43195DE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45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30545B"/>
  </w:style>
  <w:style w:type="paragraph" w:styleId="ListParagraph">
    <w:name w:val="List Paragraph"/>
    <w:basedOn w:val="Normal"/>
    <w:uiPriority w:val="34"/>
    <w:qFormat/>
    <w:rsid w:val="0030545B"/>
    <w:pPr>
      <w:ind w:left="720"/>
      <w:contextualSpacing/>
    </w:pPr>
  </w:style>
  <w:style w:type="table" w:styleId="TableGrid">
    <w:name w:val="Table Grid"/>
    <w:basedOn w:val="TableNormal"/>
    <w:uiPriority w:val="39"/>
    <w:rsid w:val="00D3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control" Target="activeX/activeX80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78.xml"/><Relationship Id="rId5" Type="http://schemas.openxmlformats.org/officeDocument/2006/relationships/image" Target="media/image1.jpeg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1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79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image" Target="media/image3.gif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10</cp:revision>
  <cp:lastPrinted>2022-10-23T23:42:00Z</cp:lastPrinted>
  <dcterms:created xsi:type="dcterms:W3CDTF">2014-10-23T06:51:00Z</dcterms:created>
  <dcterms:modified xsi:type="dcterms:W3CDTF">2022-10-24T00:14:00Z</dcterms:modified>
</cp:coreProperties>
</file>