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47" w:rsidRDefault="00464B47">
      <w:r>
        <w:t>Bell Ringer: Scientific Variables</w:t>
      </w:r>
      <w:r>
        <w:tab/>
      </w:r>
      <w:r>
        <w:tab/>
      </w:r>
      <w:r>
        <w:tab/>
      </w:r>
      <w:r>
        <w:tab/>
      </w:r>
      <w:r>
        <w:tab/>
      </w:r>
      <w:r>
        <w:tab/>
        <w:t>Name:</w:t>
      </w:r>
      <w:r>
        <w:tab/>
      </w:r>
      <w:r>
        <w:tab/>
      </w:r>
      <w:r>
        <w:tab/>
        <w:t>Date:</w:t>
      </w:r>
    </w:p>
    <w:p w:rsidR="00337BB0" w:rsidRDefault="00337BB0">
      <w:r>
        <w:t xml:space="preserve">Problem: Does the </w:t>
      </w:r>
      <w:proofErr w:type="spellStart"/>
      <w:r>
        <w:t>colour</w:t>
      </w:r>
      <w:proofErr w:type="spellEnd"/>
      <w:r>
        <w:t xml:space="preserve"> of light affect the </w:t>
      </w:r>
      <w:r w:rsidR="00464B47">
        <w:t>size of strawberries?</w:t>
      </w:r>
    </w:p>
    <w:p w:rsidR="00337BB0" w:rsidRDefault="00337BB0">
      <w:r>
        <w:t xml:space="preserve">An experiment is set up to test the effect of changing the </w:t>
      </w:r>
      <w:proofErr w:type="spellStart"/>
      <w:r>
        <w:t>colour</w:t>
      </w:r>
      <w:proofErr w:type="spellEnd"/>
      <w:r>
        <w:t xml:space="preserve"> of light on the </w:t>
      </w:r>
      <w:r w:rsidR="00464B47">
        <w:t>size of strawberries</w:t>
      </w:r>
      <w:r>
        <w:t xml:space="preserve">. Five </w:t>
      </w:r>
      <w:r w:rsidR="00464B47">
        <w:t>flowering strawberry plants</w:t>
      </w:r>
      <w:r>
        <w:t xml:space="preserve"> </w:t>
      </w:r>
      <w:r w:rsidR="00464B47">
        <w:t xml:space="preserve">(fruit grows from the ovaries of pollinated flowers) </w:t>
      </w:r>
      <w:r>
        <w:t xml:space="preserve">are placed in pots of equal size, given </w:t>
      </w:r>
      <w:r w:rsidR="00464B47">
        <w:t xml:space="preserve">the same amount of soil, water and fertilizer. Each plant is placed under a different </w:t>
      </w:r>
      <w:proofErr w:type="spellStart"/>
      <w:r w:rsidR="00464B47">
        <w:t>coloured</w:t>
      </w:r>
      <w:proofErr w:type="spellEnd"/>
      <w:r w:rsidR="00464B47">
        <w:t xml:space="preserve"> light as shown below. After two months, the strawberries are from each plant are collected and measured to determine their size.   </w:t>
      </w:r>
    </w:p>
    <w:p w:rsidR="00337BB0" w:rsidRDefault="00464B47">
      <w:r>
        <w:rPr>
          <w:noProof/>
        </w:rPr>
        <w:drawing>
          <wp:anchor distT="0" distB="0" distL="114300" distR="114300" simplePos="0" relativeHeight="251658240" behindDoc="0" locked="0" layoutInCell="1" allowOverlap="1">
            <wp:simplePos x="0" y="0"/>
            <wp:positionH relativeFrom="column">
              <wp:posOffset>854805</wp:posOffset>
            </wp:positionH>
            <wp:positionV relativeFrom="paragraph">
              <wp:posOffset>196025</wp:posOffset>
            </wp:positionV>
            <wp:extent cx="2602212" cy="1212680"/>
            <wp:effectExtent l="0" t="0" r="825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1200" cy="12168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BB0">
        <w:t xml:space="preserve">Light </w:t>
      </w:r>
      <w:proofErr w:type="spellStart"/>
      <w:r w:rsidR="00337BB0">
        <w:t>Colours</w:t>
      </w:r>
      <w:proofErr w:type="spellEnd"/>
      <w:r w:rsidR="00337BB0">
        <w:t xml:space="preserve">:      Red      </w:t>
      </w:r>
      <w:r>
        <w:t xml:space="preserve"> </w:t>
      </w:r>
      <w:r w:rsidR="00337BB0">
        <w:t>Green</w:t>
      </w:r>
      <w:r w:rsidR="00337BB0">
        <w:tab/>
        <w:t xml:space="preserve">  Yellow</w:t>
      </w:r>
      <w:r w:rsidR="00337BB0">
        <w:tab/>
        <w:t xml:space="preserve"> </w:t>
      </w:r>
      <w:r>
        <w:t xml:space="preserve"> </w:t>
      </w:r>
      <w:r w:rsidR="00337BB0">
        <w:t xml:space="preserve">  Blue</w:t>
      </w:r>
      <w:r w:rsidR="00337BB0">
        <w:tab/>
      </w:r>
      <w:r>
        <w:t xml:space="preserve">  </w:t>
      </w:r>
      <w:r w:rsidR="00337BB0">
        <w:t xml:space="preserve">  White (contains all </w:t>
      </w:r>
      <w:proofErr w:type="spellStart"/>
      <w:r w:rsidR="00337BB0">
        <w:t>colours</w:t>
      </w:r>
      <w:proofErr w:type="spellEnd"/>
      <w:r w:rsidR="00337BB0">
        <w:t>)</w:t>
      </w:r>
    </w:p>
    <w:p w:rsidR="00A72588" w:rsidRDefault="005D3887" w:rsidP="00337BB0">
      <w:pPr>
        <w:jc w:val="center"/>
      </w:pPr>
    </w:p>
    <w:p w:rsidR="00337BB0" w:rsidRDefault="00337BB0" w:rsidP="00337BB0">
      <w:pPr>
        <w:jc w:val="center"/>
      </w:pPr>
    </w:p>
    <w:p w:rsidR="00337BB0" w:rsidRDefault="00337BB0" w:rsidP="00337BB0">
      <w:pPr>
        <w:jc w:val="center"/>
      </w:pPr>
    </w:p>
    <w:p w:rsidR="00337BB0" w:rsidRDefault="00337BB0" w:rsidP="00337BB0">
      <w:pPr>
        <w:jc w:val="center"/>
      </w:pPr>
    </w:p>
    <w:p w:rsidR="00337BB0" w:rsidRDefault="00337BB0" w:rsidP="00337BB0">
      <w:pPr>
        <w:pStyle w:val="ListParagraph"/>
        <w:numPr>
          <w:ilvl w:val="0"/>
          <w:numId w:val="1"/>
        </w:numPr>
      </w:pPr>
      <w:r>
        <w:t xml:space="preserve">Identify all of the following in this experiment: </w:t>
      </w:r>
    </w:p>
    <w:p w:rsidR="003C7E1F" w:rsidRDefault="003C7E1F" w:rsidP="003C7E1F">
      <w:pPr>
        <w:ind w:firstLine="720"/>
      </w:pPr>
      <w:r>
        <w:t xml:space="preserve">A) </w:t>
      </w:r>
      <w:r w:rsidR="00337BB0">
        <w:t>Independent variable:</w:t>
      </w:r>
      <w:r w:rsidR="00464B47">
        <w:tab/>
      </w:r>
      <w:r w:rsidR="00464B47">
        <w:tab/>
      </w:r>
      <w:r>
        <w:tab/>
      </w:r>
      <w:r w:rsidR="00464B47">
        <w:tab/>
        <w:t>B) Dependent Variable</w:t>
      </w:r>
      <w:r w:rsidR="00464B47">
        <w:tab/>
      </w:r>
    </w:p>
    <w:p w:rsidR="003C7E1F" w:rsidRDefault="003C7E1F" w:rsidP="003C7E1F">
      <w:pPr>
        <w:pStyle w:val="ListParagraph"/>
      </w:pPr>
      <w:r>
        <w:t>C) Experimental Group</w:t>
      </w:r>
      <w:r>
        <w:tab/>
      </w:r>
      <w:r>
        <w:tab/>
      </w:r>
      <w:r>
        <w:tab/>
      </w:r>
      <w:r>
        <w:tab/>
      </w:r>
      <w:r>
        <w:tab/>
        <w:t xml:space="preserve">D) </w:t>
      </w:r>
      <w:r>
        <w:t>Control group:</w:t>
      </w:r>
    </w:p>
    <w:p w:rsidR="00337BB0" w:rsidRDefault="003C7E1F" w:rsidP="003C7E1F">
      <w:pPr>
        <w:ind w:firstLine="720"/>
      </w:pPr>
      <w:r>
        <w:t xml:space="preserve">E) </w:t>
      </w:r>
      <w:r w:rsidR="00337BB0">
        <w:t>Control variable(s):</w:t>
      </w:r>
    </w:p>
    <w:p w:rsidR="00337BB0" w:rsidRDefault="00337BB0" w:rsidP="00337BB0">
      <w:pPr>
        <w:pStyle w:val="ListParagraph"/>
        <w:numPr>
          <w:ilvl w:val="0"/>
          <w:numId w:val="1"/>
        </w:numPr>
      </w:pPr>
      <w:r>
        <w:t>Write a hypothesis for your prediction</w:t>
      </w:r>
      <w:r w:rsidR="00464B47">
        <w:t xml:space="preserve">:    (If … then … )  </w:t>
      </w:r>
      <w:r>
        <w:t xml:space="preserve"> </w:t>
      </w:r>
    </w:p>
    <w:p w:rsidR="00337BB0" w:rsidRDefault="00337BB0" w:rsidP="00337BB0"/>
    <w:p w:rsidR="003C7E1F" w:rsidRDefault="003C7E1F" w:rsidP="00337BB0">
      <w:bookmarkStart w:id="0" w:name="_GoBack"/>
      <w:bookmarkEnd w:id="0"/>
    </w:p>
    <w:p w:rsidR="003C7E1F" w:rsidRDefault="003C7E1F" w:rsidP="00337BB0"/>
    <w:p w:rsidR="003C7E1F" w:rsidRDefault="003C7E1F" w:rsidP="003C7E1F">
      <w:r>
        <w:t>Bell Ringer: Scientific Variables</w:t>
      </w:r>
      <w:r>
        <w:tab/>
      </w:r>
      <w:r>
        <w:tab/>
      </w:r>
      <w:r>
        <w:tab/>
      </w:r>
      <w:r>
        <w:tab/>
      </w:r>
      <w:r>
        <w:tab/>
      </w:r>
      <w:r>
        <w:tab/>
        <w:t>Name:</w:t>
      </w:r>
      <w:r>
        <w:tab/>
      </w:r>
      <w:r>
        <w:tab/>
      </w:r>
      <w:r>
        <w:tab/>
        <w:t>Date:</w:t>
      </w:r>
    </w:p>
    <w:p w:rsidR="003C7E1F" w:rsidRDefault="003C7E1F" w:rsidP="003C7E1F">
      <w:r>
        <w:t xml:space="preserve">Problem: Does the </w:t>
      </w:r>
      <w:proofErr w:type="spellStart"/>
      <w:r>
        <w:t>colour</w:t>
      </w:r>
      <w:proofErr w:type="spellEnd"/>
      <w:r>
        <w:t xml:space="preserve"> of light affect the size of strawberries?</w:t>
      </w:r>
    </w:p>
    <w:p w:rsidR="003C7E1F" w:rsidRDefault="003C7E1F" w:rsidP="003C7E1F">
      <w:r>
        <w:t xml:space="preserve">An experiment is set up to test the effect of changing the </w:t>
      </w:r>
      <w:proofErr w:type="spellStart"/>
      <w:r>
        <w:t>colour</w:t>
      </w:r>
      <w:proofErr w:type="spellEnd"/>
      <w:r>
        <w:t xml:space="preserve"> of light on the size of strawberries. Five flowering strawberry plants (fruit grows from the ovaries of pollinated flowers) are placed in pots of equal size, given the same amount of soil, water and fertilizer. Each plant is placed under a different </w:t>
      </w:r>
      <w:proofErr w:type="spellStart"/>
      <w:r>
        <w:t>coloured</w:t>
      </w:r>
      <w:proofErr w:type="spellEnd"/>
      <w:r>
        <w:t xml:space="preserve"> light as shown below. After two months, the strawberries are from each plant are collected and measured to determine their size.   </w:t>
      </w:r>
    </w:p>
    <w:p w:rsidR="003C7E1F" w:rsidRDefault="003C7E1F" w:rsidP="003C7E1F">
      <w:r>
        <w:rPr>
          <w:noProof/>
        </w:rPr>
        <w:drawing>
          <wp:anchor distT="0" distB="0" distL="114300" distR="114300" simplePos="0" relativeHeight="251660288" behindDoc="0" locked="0" layoutInCell="1" allowOverlap="1" wp14:anchorId="6B8EC5E8" wp14:editId="5F4B3A6F">
            <wp:simplePos x="0" y="0"/>
            <wp:positionH relativeFrom="column">
              <wp:posOffset>854805</wp:posOffset>
            </wp:positionH>
            <wp:positionV relativeFrom="paragraph">
              <wp:posOffset>196025</wp:posOffset>
            </wp:positionV>
            <wp:extent cx="2602212" cy="1212680"/>
            <wp:effectExtent l="0" t="0" r="825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1200" cy="1216869"/>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Light </w:t>
      </w:r>
      <w:proofErr w:type="spellStart"/>
      <w:r>
        <w:t>Colours</w:t>
      </w:r>
      <w:proofErr w:type="spellEnd"/>
      <w:r>
        <w:t>:      Red       Green</w:t>
      </w:r>
      <w:r>
        <w:tab/>
        <w:t xml:space="preserve">  Yellow</w:t>
      </w:r>
      <w:r>
        <w:tab/>
        <w:t xml:space="preserve">    Blue</w:t>
      </w:r>
      <w:r>
        <w:tab/>
        <w:t xml:space="preserve">    White (contains all </w:t>
      </w:r>
      <w:proofErr w:type="spellStart"/>
      <w:r>
        <w:t>colours</w:t>
      </w:r>
      <w:proofErr w:type="spellEnd"/>
      <w:r>
        <w:t>)</w:t>
      </w:r>
    </w:p>
    <w:p w:rsidR="003C7E1F" w:rsidRDefault="003C7E1F" w:rsidP="003C7E1F">
      <w:pPr>
        <w:jc w:val="center"/>
      </w:pPr>
    </w:p>
    <w:p w:rsidR="003C7E1F" w:rsidRDefault="003C7E1F" w:rsidP="003C7E1F">
      <w:pPr>
        <w:jc w:val="center"/>
      </w:pPr>
    </w:p>
    <w:p w:rsidR="003C7E1F" w:rsidRDefault="003C7E1F" w:rsidP="003C7E1F">
      <w:pPr>
        <w:jc w:val="center"/>
      </w:pPr>
    </w:p>
    <w:p w:rsidR="003C7E1F" w:rsidRDefault="003C7E1F" w:rsidP="003C7E1F">
      <w:pPr>
        <w:jc w:val="center"/>
      </w:pPr>
    </w:p>
    <w:p w:rsidR="003C7E1F" w:rsidRDefault="003C7E1F" w:rsidP="003C7E1F">
      <w:pPr>
        <w:pStyle w:val="ListParagraph"/>
        <w:numPr>
          <w:ilvl w:val="0"/>
          <w:numId w:val="4"/>
        </w:numPr>
      </w:pPr>
      <w:r>
        <w:t xml:space="preserve">Identify all of the following in this experiment: </w:t>
      </w:r>
    </w:p>
    <w:p w:rsidR="003C7E1F" w:rsidRDefault="003C7E1F" w:rsidP="003C7E1F">
      <w:pPr>
        <w:ind w:firstLine="720"/>
      </w:pPr>
      <w:r>
        <w:t>A) Independent variable:</w:t>
      </w:r>
      <w:r>
        <w:tab/>
      </w:r>
      <w:r>
        <w:tab/>
      </w:r>
      <w:r>
        <w:tab/>
      </w:r>
      <w:r>
        <w:tab/>
        <w:t>B) Dependent Variable</w:t>
      </w:r>
      <w:r>
        <w:tab/>
      </w:r>
    </w:p>
    <w:p w:rsidR="003C7E1F" w:rsidRDefault="003C7E1F" w:rsidP="003C7E1F">
      <w:pPr>
        <w:pStyle w:val="ListParagraph"/>
      </w:pPr>
      <w:r>
        <w:t>C) Experimental Group</w:t>
      </w:r>
      <w:r>
        <w:tab/>
      </w:r>
      <w:r>
        <w:tab/>
      </w:r>
      <w:r>
        <w:tab/>
      </w:r>
      <w:r>
        <w:tab/>
      </w:r>
      <w:r>
        <w:tab/>
        <w:t>D) Control group:</w:t>
      </w:r>
    </w:p>
    <w:p w:rsidR="003C7E1F" w:rsidRDefault="003C7E1F" w:rsidP="003C7E1F">
      <w:pPr>
        <w:ind w:firstLine="720"/>
      </w:pPr>
      <w:r>
        <w:t>E) Control variable(s):</w:t>
      </w:r>
    </w:p>
    <w:p w:rsidR="003C7E1F" w:rsidRDefault="003C7E1F" w:rsidP="00C806A2">
      <w:pPr>
        <w:pStyle w:val="ListParagraph"/>
        <w:numPr>
          <w:ilvl w:val="0"/>
          <w:numId w:val="4"/>
        </w:numPr>
      </w:pPr>
      <w:r>
        <w:t xml:space="preserve">Write a hypothesis for your prediction:    (If … then … )   </w:t>
      </w:r>
    </w:p>
    <w:sectPr w:rsidR="003C7E1F" w:rsidSect="003C7E1F">
      <w:pgSz w:w="12240" w:h="15840"/>
      <w:pgMar w:top="360" w:right="45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781"/>
    <w:multiLevelType w:val="hybridMultilevel"/>
    <w:tmpl w:val="C10A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E4C66"/>
    <w:multiLevelType w:val="hybridMultilevel"/>
    <w:tmpl w:val="6E9E406E"/>
    <w:lvl w:ilvl="0" w:tplc="2F762D3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01D30"/>
    <w:multiLevelType w:val="hybridMultilevel"/>
    <w:tmpl w:val="C10A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3183D"/>
    <w:multiLevelType w:val="hybridMultilevel"/>
    <w:tmpl w:val="8DA801E2"/>
    <w:lvl w:ilvl="0" w:tplc="412A6F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B0"/>
    <w:rsid w:val="00337BB0"/>
    <w:rsid w:val="003C7E1F"/>
    <w:rsid w:val="00464B47"/>
    <w:rsid w:val="005D3887"/>
    <w:rsid w:val="005E753F"/>
    <w:rsid w:val="008F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07C1"/>
  <w15:chartTrackingRefBased/>
  <w15:docId w15:val="{B1D7D0E8-84B3-49F3-90C3-69E5B2C5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B0"/>
    <w:pPr>
      <w:ind w:left="720"/>
      <w:contextualSpacing/>
    </w:pPr>
  </w:style>
  <w:style w:type="paragraph" w:styleId="BalloonText">
    <w:name w:val="Balloon Text"/>
    <w:basedOn w:val="Normal"/>
    <w:link w:val="BalloonTextChar"/>
    <w:uiPriority w:val="99"/>
    <w:semiHidden/>
    <w:unhideWhenUsed/>
    <w:rsid w:val="003C7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18B8A-4ACA-4BDA-9559-65020113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Schmitt</dc:creator>
  <cp:keywords/>
  <dc:description/>
  <cp:lastModifiedBy>Wes Schmitt</cp:lastModifiedBy>
  <cp:revision>1</cp:revision>
  <cp:lastPrinted>2020-11-19T01:12:00Z</cp:lastPrinted>
  <dcterms:created xsi:type="dcterms:W3CDTF">2020-11-19T00:48:00Z</dcterms:created>
  <dcterms:modified xsi:type="dcterms:W3CDTF">2020-11-19T16:50:00Z</dcterms:modified>
</cp:coreProperties>
</file>