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51" w:rsidRDefault="00114E51" w:rsidP="00114E51">
      <w:r>
        <w:t>Sea Star Lab Analysis</w:t>
      </w:r>
    </w:p>
    <w:p w:rsidR="00114E51" w:rsidRDefault="00114E51" w:rsidP="00114E51"/>
    <w:p w:rsidR="00114E51" w:rsidRPr="00114E51" w:rsidRDefault="00114E51" w:rsidP="00114E51">
      <w:r w:rsidRPr="00114E51">
        <w:t>Analysis</w:t>
      </w:r>
    </w:p>
    <w:p w:rsidR="00114E51" w:rsidRDefault="00114E51" w:rsidP="00114E51">
      <w:r w:rsidRPr="00114E51">
        <w:t xml:space="preserve">1. Q: What type of symmetry did your </w:t>
      </w:r>
      <w:proofErr w:type="spellStart"/>
      <w:r w:rsidRPr="00114E51">
        <w:t>seastar</w:t>
      </w:r>
      <w:proofErr w:type="spellEnd"/>
      <w:r w:rsidRPr="00114E51">
        <w:t xml:space="preserve"> have?</w:t>
      </w:r>
      <w:r w:rsidRPr="00114E51">
        <w:br/>
        <w:t>    A</w:t>
      </w:r>
      <w:r w:rsidRPr="00C12D75">
        <w:rPr>
          <w:b/>
        </w:rPr>
        <w:t xml:space="preserve">: </w:t>
      </w:r>
      <w:proofErr w:type="spellStart"/>
      <w:r w:rsidRPr="00C12D75">
        <w:rPr>
          <w:b/>
        </w:rPr>
        <w:t>Pentaradial</w:t>
      </w:r>
      <w:proofErr w:type="spellEnd"/>
      <w:r w:rsidRPr="00C12D75">
        <w:rPr>
          <w:b/>
        </w:rPr>
        <w:t xml:space="preserve"> symmetry</w:t>
      </w:r>
      <w:r w:rsidRPr="00114E51">
        <w:br/>
      </w:r>
      <w:r w:rsidRPr="00114E51">
        <w:br/>
        <w:t xml:space="preserve">2. Q: How many arms or rays does your </w:t>
      </w:r>
      <w:proofErr w:type="spellStart"/>
      <w:r w:rsidRPr="00114E51">
        <w:t>seastar</w:t>
      </w:r>
      <w:proofErr w:type="spellEnd"/>
      <w:r w:rsidRPr="00114E51">
        <w:t xml:space="preserve"> have?</w:t>
      </w:r>
      <w:r w:rsidRPr="00114E51">
        <w:br/>
        <w:t xml:space="preserve">    </w:t>
      </w:r>
      <w:r w:rsidRPr="00C12D75">
        <w:rPr>
          <w:b/>
        </w:rPr>
        <w:t>A: Five</w:t>
      </w:r>
    </w:p>
    <w:p w:rsidR="00114E51" w:rsidRDefault="00114E51" w:rsidP="00114E51">
      <w:r w:rsidRPr="00114E51">
        <w:t xml:space="preserve">3. Q: Label the central disc, arms, spines, eyespot, and </w:t>
      </w:r>
      <w:proofErr w:type="spellStart"/>
      <w:r w:rsidRPr="00114E51">
        <w:t>madreporite</w:t>
      </w:r>
      <w:proofErr w:type="spellEnd"/>
      <w:r w:rsidRPr="00114E51">
        <w:t>.</w:t>
      </w:r>
      <w:r w:rsidRPr="00114E51">
        <w:br/>
        <w:t xml:space="preserve">    A: </w:t>
      </w:r>
    </w:p>
    <w:p w:rsidR="00114E51" w:rsidRDefault="00114E51" w:rsidP="00114E51">
      <w:r w:rsidRPr="00114E51">
        <w:rPr>
          <w:noProof/>
        </w:rPr>
        <w:drawing>
          <wp:inline distT="0" distB="0" distL="0" distR="0">
            <wp:extent cx="4434840" cy="3320669"/>
            <wp:effectExtent l="0" t="0" r="381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589" cy="3330964"/>
                    </a:xfrm>
                    <a:prstGeom prst="rect">
                      <a:avLst/>
                    </a:prstGeom>
                    <a:noFill/>
                    <a:ln>
                      <a:noFill/>
                    </a:ln>
                  </pic:spPr>
                </pic:pic>
              </a:graphicData>
            </a:graphic>
          </wp:inline>
        </w:drawing>
      </w:r>
    </w:p>
    <w:p w:rsidR="00114E51" w:rsidRDefault="00114E51" w:rsidP="00114E51">
      <w:r>
        <w:rPr>
          <w:noProof/>
        </w:rPr>
        <w:drawing>
          <wp:inline distT="0" distB="0" distL="0" distR="0" wp14:anchorId="07F0CE8C" wp14:editId="3C30908D">
            <wp:extent cx="4370962" cy="2952750"/>
            <wp:effectExtent l="0" t="0" r="0" b="0"/>
            <wp:docPr id="5" name="Picture 5" descr="http://etc.usf.edu/clipart/50500/50517/50517_starfish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50500/50517/50517_starfish_l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5505" cy="2982840"/>
                    </a:xfrm>
                    <a:prstGeom prst="rect">
                      <a:avLst/>
                    </a:prstGeom>
                    <a:noFill/>
                    <a:ln>
                      <a:noFill/>
                    </a:ln>
                  </pic:spPr>
                </pic:pic>
              </a:graphicData>
            </a:graphic>
          </wp:inline>
        </w:drawing>
      </w:r>
    </w:p>
    <w:p w:rsidR="00114E51" w:rsidRPr="00114E51" w:rsidRDefault="00114E51" w:rsidP="00114E51">
      <w:r w:rsidRPr="00114E51">
        <w:lastRenderedPageBreak/>
        <w:br/>
        <w:t>4. Q: What is the upper surface of the starfish called?</w:t>
      </w:r>
      <w:r w:rsidRPr="00114E51">
        <w:br/>
        <w:t> </w:t>
      </w:r>
      <w:r w:rsidRPr="00C12D75">
        <w:rPr>
          <w:b/>
        </w:rPr>
        <w:t xml:space="preserve">   A: </w:t>
      </w:r>
      <w:proofErr w:type="spellStart"/>
      <w:r w:rsidRPr="00C12D75">
        <w:rPr>
          <w:b/>
        </w:rPr>
        <w:t>Aboral</w:t>
      </w:r>
      <w:proofErr w:type="spellEnd"/>
      <w:r w:rsidRPr="00C12D75">
        <w:rPr>
          <w:b/>
        </w:rPr>
        <w:t xml:space="preserve"> surface</w:t>
      </w:r>
      <w:r w:rsidRPr="00114E51">
        <w:br/>
      </w:r>
      <w:r w:rsidRPr="00114E51">
        <w:br/>
        <w:t>5. Q: What is the lower surface of the starfish called?</w:t>
      </w:r>
      <w:r w:rsidRPr="00114E51">
        <w:br/>
        <w:t>    A</w:t>
      </w:r>
      <w:r w:rsidRPr="00C12D75">
        <w:rPr>
          <w:b/>
        </w:rPr>
        <w:t>: Oral surface</w:t>
      </w:r>
      <w:r w:rsidRPr="00114E51">
        <w:br/>
      </w:r>
      <w:r w:rsidRPr="00114E51">
        <w:br/>
        <w:t xml:space="preserve">6. Q: Label the oral spines, mouth, </w:t>
      </w:r>
      <w:proofErr w:type="spellStart"/>
      <w:r w:rsidRPr="00114E51">
        <w:t>ambulacral</w:t>
      </w:r>
      <w:proofErr w:type="spellEnd"/>
      <w:r w:rsidRPr="00114E51">
        <w:t xml:space="preserve"> groove, and tube feet.</w:t>
      </w:r>
      <w:r w:rsidRPr="00114E51">
        <w:br/>
      </w:r>
    </w:p>
    <w:p w:rsidR="00114E51" w:rsidRDefault="00114E51" w:rsidP="00114E51">
      <w:r w:rsidRPr="00114E51">
        <w:rPr>
          <w:noProof/>
        </w:rPr>
        <w:drawing>
          <wp:inline distT="0" distB="0" distL="0" distR="0">
            <wp:extent cx="4197893" cy="314325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687" cy="3145342"/>
                    </a:xfrm>
                    <a:prstGeom prst="rect">
                      <a:avLst/>
                    </a:prstGeom>
                    <a:noFill/>
                    <a:ln>
                      <a:noFill/>
                    </a:ln>
                  </pic:spPr>
                </pic:pic>
              </a:graphicData>
            </a:graphic>
          </wp:inline>
        </w:drawing>
      </w:r>
    </w:p>
    <w:p w:rsidR="00114E51" w:rsidRDefault="00114E51" w:rsidP="00114E51">
      <w:r w:rsidRPr="007723FF">
        <w:rPr>
          <w:rFonts w:cstheme="minorHAnsi"/>
          <w:noProof/>
          <w:szCs w:val="24"/>
        </w:rPr>
        <w:drawing>
          <wp:anchor distT="0" distB="0" distL="114300" distR="114300" simplePos="0" relativeHeight="251659264" behindDoc="1" locked="0" layoutInCell="1" allowOverlap="1" wp14:anchorId="2F5A6C9B" wp14:editId="3B054D00">
            <wp:simplePos x="0" y="0"/>
            <wp:positionH relativeFrom="column">
              <wp:posOffset>0</wp:posOffset>
            </wp:positionH>
            <wp:positionV relativeFrom="paragraph">
              <wp:posOffset>251460</wp:posOffset>
            </wp:positionV>
            <wp:extent cx="3762375" cy="3284886"/>
            <wp:effectExtent l="0" t="0" r="0" b="0"/>
            <wp:wrapNone/>
            <wp:docPr id="6" name="Picture 6" descr="http://www.biologyjunction.com/images/clip0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clip027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538" cy="3292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E51" w:rsidRP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r w:rsidRPr="007723FF">
        <w:rPr>
          <w:rFonts w:cstheme="minorHAnsi"/>
          <w:noProof/>
          <w:szCs w:val="24"/>
        </w:rPr>
        <w:drawing>
          <wp:anchor distT="0" distB="0" distL="114300" distR="114300" simplePos="0" relativeHeight="251661312" behindDoc="1" locked="0" layoutInCell="1" allowOverlap="1" wp14:anchorId="1410ABD0" wp14:editId="5E9BF9B1">
            <wp:simplePos x="0" y="0"/>
            <wp:positionH relativeFrom="column">
              <wp:posOffset>4352925</wp:posOffset>
            </wp:positionH>
            <wp:positionV relativeFrom="paragraph">
              <wp:posOffset>302895</wp:posOffset>
            </wp:positionV>
            <wp:extent cx="2149482" cy="3143250"/>
            <wp:effectExtent l="0" t="0" r="0" b="0"/>
            <wp:wrapTight wrapText="bothSides">
              <wp:wrapPolygon edited="0">
                <wp:start x="9763" y="0"/>
                <wp:lineTo x="8806" y="393"/>
                <wp:lineTo x="7274" y="1702"/>
                <wp:lineTo x="6509" y="4189"/>
                <wp:lineTo x="2680" y="6284"/>
                <wp:lineTo x="1531" y="7462"/>
                <wp:lineTo x="1340" y="7985"/>
                <wp:lineTo x="0" y="10473"/>
                <wp:lineTo x="0" y="10735"/>
                <wp:lineTo x="1340" y="12567"/>
                <wp:lineTo x="2489" y="14662"/>
                <wp:lineTo x="1914" y="14793"/>
                <wp:lineTo x="1723" y="16102"/>
                <wp:lineTo x="1914" y="17411"/>
                <wp:lineTo x="4020" y="18851"/>
                <wp:lineTo x="4977" y="18851"/>
                <wp:lineTo x="4977" y="20160"/>
                <wp:lineTo x="5934" y="20684"/>
                <wp:lineTo x="8232" y="20945"/>
                <wp:lineTo x="9380" y="20945"/>
                <wp:lineTo x="9955" y="18851"/>
                <wp:lineTo x="20292" y="17804"/>
                <wp:lineTo x="20483" y="17542"/>
                <wp:lineTo x="12635" y="16756"/>
                <wp:lineTo x="13783" y="16495"/>
                <wp:lineTo x="13783" y="15709"/>
                <wp:lineTo x="12635" y="14662"/>
                <wp:lineTo x="19909" y="13615"/>
                <wp:lineTo x="10912" y="12567"/>
                <wp:lineTo x="11869" y="12567"/>
                <wp:lineTo x="20292" y="10735"/>
                <wp:lineTo x="20292" y="10473"/>
                <wp:lineTo x="21249" y="9818"/>
                <wp:lineTo x="21058" y="9295"/>
                <wp:lineTo x="19143" y="8378"/>
                <wp:lineTo x="11486" y="6284"/>
                <wp:lineTo x="12443" y="4189"/>
                <wp:lineTo x="13017" y="2095"/>
                <wp:lineTo x="15506" y="0"/>
                <wp:lineTo x="9763" y="0"/>
              </wp:wrapPolygon>
            </wp:wrapTight>
            <wp:docPr id="13" name="Picture 13" descr="http://www.biologyjunction.com/images/clip0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junction.com/images/clip027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82"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E51">
        <w:rPr>
          <w:noProof/>
        </w:rPr>
        <w:drawing>
          <wp:anchor distT="0" distB="0" distL="114300" distR="114300" simplePos="0" relativeHeight="251662336" behindDoc="1" locked="0" layoutInCell="1" allowOverlap="1" wp14:anchorId="354DB9C2" wp14:editId="01DC0C7D">
            <wp:simplePos x="0" y="0"/>
            <wp:positionH relativeFrom="column">
              <wp:posOffset>47625</wp:posOffset>
            </wp:positionH>
            <wp:positionV relativeFrom="paragraph">
              <wp:posOffset>443865</wp:posOffset>
            </wp:positionV>
            <wp:extent cx="3867150" cy="2895600"/>
            <wp:effectExtent l="0" t="0" r="0" b="0"/>
            <wp:wrapTight wrapText="bothSides">
              <wp:wrapPolygon edited="0">
                <wp:start x="0" y="0"/>
                <wp:lineTo x="0" y="21458"/>
                <wp:lineTo x="21494" y="21458"/>
                <wp:lineTo x="21494" y="0"/>
                <wp:lineTo x="0" y="0"/>
              </wp:wrapPolygon>
            </wp:wrapTight>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2895600"/>
                    </a:xfrm>
                    <a:prstGeom prst="rect">
                      <a:avLst/>
                    </a:prstGeom>
                    <a:noFill/>
                    <a:ln>
                      <a:noFill/>
                    </a:ln>
                  </pic:spPr>
                </pic:pic>
              </a:graphicData>
            </a:graphic>
          </wp:anchor>
        </w:drawing>
      </w:r>
      <w:r w:rsidRPr="00114E51">
        <w:br/>
        <w:t xml:space="preserve">7. Q: </w:t>
      </w:r>
      <w:proofErr w:type="spellStart"/>
      <w:r w:rsidRPr="00114E51">
        <w:t>Lable</w:t>
      </w:r>
      <w:proofErr w:type="spellEnd"/>
      <w:r w:rsidRPr="00114E51">
        <w:t xml:space="preserve"> pyloric caeca, stomach, central disc, gonads, ampulla, and </w:t>
      </w:r>
      <w:proofErr w:type="spellStart"/>
      <w:r w:rsidRPr="00114E51">
        <w:t>ossicles</w:t>
      </w:r>
      <w:proofErr w:type="spellEnd"/>
      <w:r w:rsidRPr="00114E51">
        <w:t>.</w:t>
      </w:r>
      <w:r w:rsidRPr="00114E51">
        <w:br/>
        <w:t xml:space="preserve">    </w:t>
      </w:r>
    </w:p>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Pr="00114E51" w:rsidRDefault="00114E51" w:rsidP="00114E51">
      <w:r w:rsidRPr="00114E51">
        <w:t xml:space="preserve">8. Q: Label the lateral canal, ring canal, stone canal, and </w:t>
      </w:r>
      <w:proofErr w:type="spellStart"/>
      <w:r w:rsidRPr="00114E51">
        <w:t>madreporite</w:t>
      </w:r>
      <w:proofErr w:type="spellEnd"/>
      <w:r w:rsidRPr="00114E51">
        <w:t>.</w:t>
      </w:r>
    </w:p>
    <w:p w:rsidR="00114E51" w:rsidRPr="00114E51" w:rsidRDefault="00114E51" w:rsidP="00114E51">
      <w:r w:rsidRPr="00114E51">
        <w:rPr>
          <w:noProof/>
        </w:rPr>
        <w:drawing>
          <wp:anchor distT="0" distB="0" distL="114300" distR="114300" simplePos="0" relativeHeight="251665408" behindDoc="1" locked="0" layoutInCell="1" allowOverlap="1" wp14:anchorId="58AD3259" wp14:editId="07717214">
            <wp:simplePos x="0" y="0"/>
            <wp:positionH relativeFrom="column">
              <wp:posOffset>2733675</wp:posOffset>
            </wp:positionH>
            <wp:positionV relativeFrom="paragraph">
              <wp:posOffset>75565</wp:posOffset>
            </wp:positionV>
            <wp:extent cx="3848100" cy="2865120"/>
            <wp:effectExtent l="0" t="0" r="0" b="0"/>
            <wp:wrapTight wrapText="bothSides">
              <wp:wrapPolygon edited="0">
                <wp:start x="0" y="0"/>
                <wp:lineTo x="0" y="21399"/>
                <wp:lineTo x="21493" y="21399"/>
                <wp:lineTo x="21493" y="0"/>
                <wp:lineTo x="0"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23FF">
        <w:rPr>
          <w:rFonts w:cstheme="minorHAnsi"/>
          <w:noProof/>
          <w:szCs w:val="24"/>
        </w:rPr>
        <w:drawing>
          <wp:anchor distT="0" distB="0" distL="114300" distR="114300" simplePos="0" relativeHeight="251664384" behindDoc="1" locked="0" layoutInCell="1" allowOverlap="1" wp14:anchorId="4FF653B0" wp14:editId="37F56E44">
            <wp:simplePos x="0" y="0"/>
            <wp:positionH relativeFrom="column">
              <wp:posOffset>0</wp:posOffset>
            </wp:positionH>
            <wp:positionV relativeFrom="paragraph">
              <wp:posOffset>-1905</wp:posOffset>
            </wp:positionV>
            <wp:extent cx="2800350" cy="2533650"/>
            <wp:effectExtent l="0" t="0" r="0" b="0"/>
            <wp:wrapTight wrapText="bothSides">
              <wp:wrapPolygon edited="0">
                <wp:start x="7200" y="162"/>
                <wp:lineTo x="3233" y="974"/>
                <wp:lineTo x="2351" y="1462"/>
                <wp:lineTo x="2645" y="3086"/>
                <wp:lineTo x="3673" y="5684"/>
                <wp:lineTo x="2792" y="8283"/>
                <wp:lineTo x="1029" y="8770"/>
                <wp:lineTo x="882" y="10394"/>
                <wp:lineTo x="2204" y="10881"/>
                <wp:lineTo x="1910" y="12505"/>
                <wp:lineTo x="2204" y="13155"/>
                <wp:lineTo x="3527" y="13480"/>
                <wp:lineTo x="2351" y="14454"/>
                <wp:lineTo x="2498" y="14941"/>
                <wp:lineTo x="5437" y="16078"/>
                <wp:lineTo x="4996" y="18677"/>
                <wp:lineTo x="2204" y="20301"/>
                <wp:lineTo x="2351" y="20626"/>
                <wp:lineTo x="9992" y="21275"/>
                <wp:lineTo x="10727" y="21275"/>
                <wp:lineTo x="16898" y="19326"/>
                <wp:lineTo x="15722" y="18677"/>
                <wp:lineTo x="19543" y="18677"/>
                <wp:lineTo x="19984" y="18352"/>
                <wp:lineTo x="18808" y="16078"/>
                <wp:lineTo x="19543" y="15916"/>
                <wp:lineTo x="19543" y="14779"/>
                <wp:lineTo x="18808" y="13480"/>
                <wp:lineTo x="16310" y="10881"/>
                <wp:lineTo x="19690" y="10069"/>
                <wp:lineTo x="19984" y="8445"/>
                <wp:lineTo x="19102" y="8283"/>
                <wp:lineTo x="19984" y="6983"/>
                <wp:lineTo x="19690" y="4710"/>
                <wp:lineTo x="17192" y="4060"/>
                <wp:lineTo x="9698" y="3086"/>
                <wp:lineTo x="17633" y="2274"/>
                <wp:lineTo x="17486" y="1949"/>
                <wp:lineTo x="7935" y="162"/>
                <wp:lineTo x="7200" y="162"/>
              </wp:wrapPolygon>
            </wp:wrapTight>
            <wp:docPr id="7" name="Picture 7" descr="http://www.biologyjunction.com/images/clip0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junction.com/images/clip028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E51" w:rsidRP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p w:rsidR="00114E51" w:rsidRDefault="00114E51" w:rsidP="00114E51">
      <w:r w:rsidRPr="00114E51">
        <w:br/>
      </w:r>
      <w:r w:rsidRPr="00114E51">
        <w:br/>
      </w:r>
      <w:r w:rsidRPr="00114E51">
        <w:br/>
        <w:t xml:space="preserve">9. Q: Trace the path that water takes when it enters and moves through the </w:t>
      </w:r>
      <w:proofErr w:type="spellStart"/>
      <w:r w:rsidRPr="00114E51">
        <w:t>seastar</w:t>
      </w:r>
      <w:proofErr w:type="spellEnd"/>
      <w:r w:rsidRPr="00114E51">
        <w:t>. </w:t>
      </w:r>
      <w:r w:rsidRPr="00114E51">
        <w:br/>
        <w:t xml:space="preserve">    A: Water enters the </w:t>
      </w:r>
      <w:proofErr w:type="spellStart"/>
      <w:r w:rsidRPr="00114E51">
        <w:t>seastars</w:t>
      </w:r>
      <w:proofErr w:type="spellEnd"/>
      <w:r w:rsidRPr="00114E51">
        <w:t xml:space="preserve"> body through the </w:t>
      </w:r>
      <w:proofErr w:type="spellStart"/>
      <w:r w:rsidRPr="00114E51">
        <w:t>madreporite</w:t>
      </w:r>
      <w:proofErr w:type="spellEnd"/>
      <w:r w:rsidRPr="00114E51">
        <w:t>. It travels through the stone canal into the ring canal. It then e</w:t>
      </w:r>
      <w:r>
        <w:t>nters the five radial canals</w:t>
      </w:r>
      <w:proofErr w:type="gramStart"/>
      <w:r>
        <w:t>,  </w:t>
      </w:r>
      <w:r w:rsidRPr="00114E51">
        <w:t>which</w:t>
      </w:r>
      <w:proofErr w:type="gramEnd"/>
      <w:r w:rsidRPr="00114E51">
        <w:t xml:space="preserve"> take the oxygen to various places around the body. It also goes in and out of the tube feet for grip</w:t>
      </w:r>
      <w:r>
        <w:t>ping onto rocks, as well as for h</w:t>
      </w:r>
      <w:r w:rsidRPr="00114E51">
        <w:t xml:space="preserve">unting. Deoxygenated and un-needed water are sent back to the ring canal, up the stone canal and out of the </w:t>
      </w:r>
      <w:proofErr w:type="spellStart"/>
      <w:r w:rsidRPr="00114E51">
        <w:t>madreporite</w:t>
      </w:r>
      <w:proofErr w:type="spellEnd"/>
      <w:r w:rsidRPr="00114E51">
        <w:t>. </w:t>
      </w:r>
      <w:r w:rsidRPr="00114E51">
        <w:br/>
      </w:r>
      <w:r w:rsidRPr="00114E51">
        <w:lastRenderedPageBreak/>
        <w:br/>
        <w:t xml:space="preserve">10. Q: On which surface are these parts of a </w:t>
      </w:r>
      <w:proofErr w:type="spellStart"/>
      <w:r w:rsidRPr="00114E51">
        <w:t>seastar</w:t>
      </w:r>
      <w:proofErr w:type="spellEnd"/>
      <w:r w:rsidRPr="00114E51">
        <w:t xml:space="preserve"> </w:t>
      </w:r>
      <w:proofErr w:type="gramStart"/>
      <w:r w:rsidRPr="00114E51">
        <w:t>visible:</w:t>
      </w:r>
      <w:proofErr w:type="gramEnd"/>
    </w:p>
    <w:p w:rsidR="00114E51" w:rsidRPr="00114E51" w:rsidRDefault="00114E51" w:rsidP="00114E51">
      <w:r w:rsidRPr="00114E51">
        <w:br/>
        <w:t>      A: Mouth - Oral surface of central disc</w:t>
      </w:r>
      <w:r w:rsidRPr="00114E51">
        <w:br/>
        <w:t xml:space="preserve">          </w:t>
      </w:r>
      <w:proofErr w:type="spellStart"/>
      <w:r w:rsidRPr="00114E51">
        <w:t>Madreporite</w:t>
      </w:r>
      <w:proofErr w:type="spellEnd"/>
      <w:r w:rsidRPr="00114E51">
        <w:t xml:space="preserve"> - </w:t>
      </w:r>
      <w:proofErr w:type="spellStart"/>
      <w:r w:rsidRPr="00114E51">
        <w:t>Aboral</w:t>
      </w:r>
      <w:proofErr w:type="spellEnd"/>
      <w:r w:rsidRPr="00114E51">
        <w:t xml:space="preserve"> surface of central disc</w:t>
      </w:r>
      <w:r w:rsidRPr="00114E51">
        <w:br/>
        <w:t>          Suckers - Oral surface of rays</w:t>
      </w:r>
      <w:r w:rsidRPr="00114E51">
        <w:br/>
        <w:t>          Oral spines - Oral surface of central disc, surrounding mouth</w:t>
      </w:r>
      <w:r w:rsidRPr="00114E51">
        <w:br/>
        <w:t>          Eyespots - On the tip of each ray</w:t>
      </w:r>
      <w:r w:rsidRPr="00114E51">
        <w:br/>
        <w:t xml:space="preserve">          </w:t>
      </w:r>
      <w:proofErr w:type="spellStart"/>
      <w:r w:rsidRPr="00114E51">
        <w:t>Ambulcaral</w:t>
      </w:r>
      <w:proofErr w:type="spellEnd"/>
      <w:r w:rsidRPr="00114E51">
        <w:t xml:space="preserve"> groove - Oral surface of rays</w:t>
      </w:r>
      <w:r w:rsidRPr="00114E51">
        <w:br/>
      </w:r>
      <w:r w:rsidRPr="00114E51">
        <w:br/>
        <w:t xml:space="preserve">11. Q: What part of the tube foot creates suction to open clams whenever the </w:t>
      </w:r>
      <w:proofErr w:type="spellStart"/>
      <w:r w:rsidRPr="00114E51">
        <w:t>seastar</w:t>
      </w:r>
      <w:proofErr w:type="spellEnd"/>
      <w:r w:rsidRPr="00114E51">
        <w:t xml:space="preserve"> feeds?</w:t>
      </w:r>
      <w:r w:rsidRPr="00114E51">
        <w:br/>
        <w:t>      A: The ampulla</w:t>
      </w:r>
      <w:r w:rsidRPr="00114E51">
        <w:br/>
      </w:r>
      <w:r w:rsidRPr="00114E51">
        <w:br/>
        <w:t>12. Q: Why do the gonads sometimes appear larger?</w:t>
      </w:r>
      <w:r w:rsidRPr="00114E51">
        <w:br/>
        <w:t xml:space="preserve">      A: If the </w:t>
      </w:r>
      <w:proofErr w:type="spellStart"/>
      <w:r w:rsidRPr="00114E51">
        <w:t>seastar</w:t>
      </w:r>
      <w:proofErr w:type="spellEnd"/>
      <w:r w:rsidRPr="00114E51">
        <w:t xml:space="preserve"> was going through its reproductive phase at the time of death, then the gonads would be enlarged. </w:t>
      </w:r>
      <w:r w:rsidRPr="00114E51">
        <w:br/>
      </w:r>
      <w:r w:rsidRPr="00114E51">
        <w:br/>
        <w:t xml:space="preserve">13. Q: What type of skeleton, endoskeleton or exoskeleton, does the </w:t>
      </w:r>
      <w:proofErr w:type="spellStart"/>
      <w:r w:rsidRPr="00114E51">
        <w:t>seastar</w:t>
      </w:r>
      <w:proofErr w:type="spellEnd"/>
      <w:r w:rsidRPr="00114E51">
        <w:t xml:space="preserve"> have?</w:t>
      </w:r>
      <w:r w:rsidRPr="00114E51">
        <w:br/>
        <w:t xml:space="preserve">      A: </w:t>
      </w:r>
      <w:proofErr w:type="spellStart"/>
      <w:r w:rsidRPr="00114E51">
        <w:t>Seastars</w:t>
      </w:r>
      <w:proofErr w:type="spellEnd"/>
      <w:r w:rsidRPr="00114E51">
        <w:t xml:space="preserve"> have a basic endoskeleton comprised of </w:t>
      </w:r>
      <w:proofErr w:type="spellStart"/>
      <w:r w:rsidRPr="00114E51">
        <w:t>ossicle</w:t>
      </w:r>
      <w:proofErr w:type="spellEnd"/>
      <w:r w:rsidRPr="00114E51">
        <w:t xml:space="preserve"> plates which surround the muscles. </w:t>
      </w:r>
      <w:r w:rsidRPr="00114E51">
        <w:br/>
      </w:r>
      <w:r w:rsidRPr="00114E51">
        <w:br/>
        <w:t>14. Q: What bony plates make up its skeleton?</w:t>
      </w:r>
      <w:r w:rsidRPr="00114E51">
        <w:br/>
        <w:t xml:space="preserve">      A: </w:t>
      </w:r>
      <w:proofErr w:type="spellStart"/>
      <w:r w:rsidRPr="00114E51">
        <w:t>Ossicles</w:t>
      </w:r>
      <w:proofErr w:type="spellEnd"/>
      <w:r w:rsidRPr="00114E51">
        <w:br/>
      </w:r>
      <w:r w:rsidRPr="00114E51">
        <w:br/>
        <w:t>15. Q: What is the function of the pyloric caeca?</w:t>
      </w:r>
      <w:r w:rsidRPr="00114E51">
        <w:br/>
        <w:t>      A: It produces enzymes to aid in the digestive processes of both stomachs</w:t>
      </w:r>
      <w:r w:rsidRPr="00114E51">
        <w:br/>
      </w:r>
      <w:r w:rsidRPr="00114E51">
        <w:br/>
        <w:t xml:space="preserve">16. Q: Where is the stomach of a </w:t>
      </w:r>
      <w:proofErr w:type="spellStart"/>
      <w:r w:rsidRPr="00114E51">
        <w:t>seastar</w:t>
      </w:r>
      <w:proofErr w:type="spellEnd"/>
      <w:r w:rsidRPr="00114E51">
        <w:t xml:space="preserve"> located? What can the </w:t>
      </w:r>
      <w:proofErr w:type="spellStart"/>
      <w:r w:rsidRPr="00114E51">
        <w:t>seastar</w:t>
      </w:r>
      <w:proofErr w:type="spellEnd"/>
      <w:r w:rsidRPr="00114E51">
        <w:t xml:space="preserve"> do with its stomach when feeding on clams and oysters?</w:t>
      </w:r>
      <w:r w:rsidRPr="00114E51">
        <w:br/>
        <w:t xml:space="preserve">      A: Both the pyloric and cardiac stomachs are located in the central disc of the sea star. To feed, the </w:t>
      </w:r>
      <w:proofErr w:type="spellStart"/>
      <w:r w:rsidRPr="00114E51">
        <w:t>seastar</w:t>
      </w:r>
      <w:proofErr w:type="spellEnd"/>
      <w:r w:rsidRPr="00114E51">
        <w:t xml:space="preserve"> wraps itself around the clam and opens   the shell. It then inverts its cardiac stomach into the shell of the clam, releasing its digestive enzymes. This process turns the insides of the clam to           liquid, which the starfish then brings back into its body and into the pyloric stomach to be distributed throughout the body. </w:t>
      </w:r>
    </w:p>
    <w:p w:rsidR="009F60D4" w:rsidRPr="00114E51" w:rsidRDefault="009F60D4" w:rsidP="00114E51">
      <w:bookmarkStart w:id="0" w:name="_GoBack"/>
      <w:bookmarkEnd w:id="0"/>
    </w:p>
    <w:sectPr w:rsidR="009F60D4" w:rsidRPr="00114E51" w:rsidSect="00114E51">
      <w:pgSz w:w="12240" w:h="15840"/>
      <w:pgMar w:top="540" w:right="72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51"/>
    <w:rsid w:val="00114E51"/>
    <w:rsid w:val="00122CD9"/>
    <w:rsid w:val="009F60D4"/>
    <w:rsid w:val="00C12D75"/>
    <w:rsid w:val="00E37F58"/>
    <w:rsid w:val="00E9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25E9A-A242-403B-90E4-06A44399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paragraph" w:styleId="Heading2">
    <w:name w:val="heading 2"/>
    <w:basedOn w:val="Normal"/>
    <w:link w:val="Heading2Char"/>
    <w:uiPriority w:val="9"/>
    <w:qFormat/>
    <w:rsid w:val="00114E5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E51"/>
    <w:rPr>
      <w:rFonts w:eastAsia="Times New Roman" w:cs="Times New Roman"/>
      <w:b/>
      <w:bCs/>
      <w:sz w:val="36"/>
      <w:szCs w:val="36"/>
    </w:rPr>
  </w:style>
  <w:style w:type="character" w:customStyle="1" w:styleId="apple-converted-space">
    <w:name w:val="apple-converted-space"/>
    <w:basedOn w:val="DefaultParagraphFont"/>
    <w:rsid w:val="0011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5825">
      <w:bodyDiv w:val="1"/>
      <w:marLeft w:val="0"/>
      <w:marRight w:val="0"/>
      <w:marTop w:val="0"/>
      <w:marBottom w:val="0"/>
      <w:divBdr>
        <w:top w:val="none" w:sz="0" w:space="0" w:color="auto"/>
        <w:left w:val="none" w:sz="0" w:space="0" w:color="auto"/>
        <w:bottom w:val="none" w:sz="0" w:space="0" w:color="auto"/>
        <w:right w:val="none" w:sz="0" w:space="0" w:color="auto"/>
      </w:divBdr>
    </w:div>
    <w:div w:id="18552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2015-01-23T05:28:00Z</dcterms:created>
  <dcterms:modified xsi:type="dcterms:W3CDTF">2015-01-28T00:25:00Z</dcterms:modified>
</cp:coreProperties>
</file>