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0" w:rsidRPr="003B4757" w:rsidRDefault="003B4757" w:rsidP="003B4757">
      <w:pPr>
        <w:ind w:left="1440" w:firstLine="720"/>
      </w:pPr>
      <w:r w:rsidRPr="003B4757">
        <w:rPr>
          <w:b/>
          <w:lang w:val="en-CA"/>
        </w:rPr>
        <w:t>U</w:t>
      </w:r>
      <w:r w:rsidR="00A5238B" w:rsidRPr="003B4757">
        <w:rPr>
          <w:b/>
          <w:lang w:val="en-CA"/>
        </w:rPr>
        <w:t xml:space="preserve">nit </w:t>
      </w:r>
      <w:r w:rsidR="00192E75">
        <w:rPr>
          <w:b/>
          <w:lang w:val="en-CA"/>
        </w:rPr>
        <w:t>2</w:t>
      </w:r>
      <w:r w:rsidR="00A5238B" w:rsidRPr="003B4757">
        <w:rPr>
          <w:b/>
          <w:lang w:val="en-CA"/>
        </w:rPr>
        <w:t>: Evolution</w:t>
      </w:r>
      <w:r w:rsidR="00EB0A76">
        <w:rPr>
          <w:b/>
          <w:lang w:val="en-CA"/>
        </w:rPr>
        <w:t xml:space="preserve"> – Evidence of</w:t>
      </w:r>
      <w:r w:rsidRPr="003B4757">
        <w:rPr>
          <w:b/>
          <w:lang w:val="en-CA"/>
        </w:rPr>
        <w:t xml:space="preserve"> Evolution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EB0A76" w:rsidRPr="00EB0A76" w:rsidRDefault="00EB0A76" w:rsidP="00EB0A76">
      <w:r w:rsidRPr="00EB0A76">
        <w:rPr>
          <w:lang w:val="en-CA"/>
        </w:rPr>
        <w:t>By the end of the lesson you should be able to:</w:t>
      </w:r>
    </w:p>
    <w:p w:rsidR="00A94C31" w:rsidRPr="00EB0A76" w:rsidRDefault="00902732" w:rsidP="00EB0A76">
      <w:pPr>
        <w:numPr>
          <w:ilvl w:val="0"/>
          <w:numId w:val="25"/>
        </w:numPr>
      </w:pPr>
      <w:r w:rsidRPr="00EB0A76">
        <w:rPr>
          <w:lang w:val="en-CA"/>
        </w:rPr>
        <w:t xml:space="preserve">State 4 types of evidence </w:t>
      </w:r>
      <w:r w:rsidRPr="00A3559F">
        <w:rPr>
          <w:b/>
          <w:lang w:val="en-CA"/>
        </w:rPr>
        <w:t>AND explain</w:t>
      </w:r>
      <w:r w:rsidRPr="00EB0A76">
        <w:rPr>
          <w:lang w:val="en-CA"/>
        </w:rPr>
        <w:t xml:space="preserve"> why they are good pieces of evidence</w:t>
      </w:r>
    </w:p>
    <w:p w:rsidR="00EB0A76" w:rsidRDefault="006D386D" w:rsidP="00EB0A76">
      <w:r w:rsidRPr="006D386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7620</wp:posOffset>
            </wp:positionV>
            <wp:extent cx="1938014" cy="2317750"/>
            <wp:effectExtent l="0" t="0" r="5715" b="6350"/>
            <wp:wrapNone/>
            <wp:docPr id="1028" name="Picture 4" descr="Image result for fossil evidence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fossil evidence ev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14" cy="2317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C31" w:rsidRPr="00EB0A76" w:rsidRDefault="00EB0A76" w:rsidP="00EB0A76">
      <w:pPr>
        <w:rPr>
          <w:b/>
        </w:rPr>
      </w:pPr>
      <w:r w:rsidRPr="00EB0A76">
        <w:rPr>
          <w:b/>
        </w:rPr>
        <w:t>Evidence</w:t>
      </w:r>
      <w:r w:rsidR="00902732" w:rsidRPr="00EB0A76">
        <w:rPr>
          <w:b/>
        </w:rPr>
        <w:t xml:space="preserve"> of Evolution</w:t>
      </w:r>
    </w:p>
    <w:p w:rsidR="00EB0A76" w:rsidRPr="00EB0A76" w:rsidRDefault="00A3559F" w:rsidP="00EB0A76">
      <w:r>
        <w:t>Four</w:t>
      </w:r>
      <w:r w:rsidR="00EB0A76" w:rsidRPr="00EB0A76">
        <w:t xml:space="preserve"> approaches to studying evolution are:</w:t>
      </w:r>
    </w:p>
    <w:p w:rsidR="00EB0A76" w:rsidRPr="00EB0A76" w:rsidRDefault="00EB0A76" w:rsidP="00EB0A76">
      <w:r w:rsidRPr="00EB0A76">
        <w:t xml:space="preserve">1. </w:t>
      </w:r>
    </w:p>
    <w:p w:rsidR="00EB0A76" w:rsidRPr="00EB0A76" w:rsidRDefault="00EB0A76" w:rsidP="00EB0A76">
      <w:r w:rsidRPr="00EB0A76">
        <w:t xml:space="preserve">2.  </w:t>
      </w:r>
    </w:p>
    <w:p w:rsidR="00EB0A76" w:rsidRPr="00EB0A76" w:rsidRDefault="00EB0A76" w:rsidP="00EB0A76">
      <w:r w:rsidRPr="00EB0A76">
        <w:t xml:space="preserve">3. </w:t>
      </w:r>
    </w:p>
    <w:p w:rsidR="00EB0A76" w:rsidRPr="00EB0A76" w:rsidRDefault="00EB0A76" w:rsidP="00EB0A76">
      <w:r w:rsidRPr="00EB0A76">
        <w:t xml:space="preserve">4. </w:t>
      </w:r>
    </w:p>
    <w:p w:rsidR="00EB0A76" w:rsidRDefault="00EB0A76" w:rsidP="00EB0A76"/>
    <w:p w:rsidR="00A94C31" w:rsidRPr="00EB0A76" w:rsidRDefault="00902732" w:rsidP="00EB0A76">
      <w:pPr>
        <w:rPr>
          <w:b/>
        </w:rPr>
      </w:pPr>
      <w:r w:rsidRPr="00EB0A76">
        <w:rPr>
          <w:b/>
        </w:rPr>
        <w:t>1. Fossil Evidence</w:t>
      </w:r>
    </w:p>
    <w:p w:rsidR="00EB0A76" w:rsidRDefault="00902732" w:rsidP="00EB0A76">
      <w:pPr>
        <w:numPr>
          <w:ilvl w:val="0"/>
          <w:numId w:val="26"/>
        </w:numPr>
      </w:pPr>
      <w:r w:rsidRPr="00EB0A76">
        <w:t xml:space="preserve">Fossils are </w:t>
      </w:r>
      <w:r w:rsidR="00EB0A76">
        <w:t>________________________________________________</w:t>
      </w:r>
      <w:proofErr w:type="gramStart"/>
      <w:r w:rsidR="00EB0A76">
        <w:t xml:space="preserve">_ </w:t>
      </w:r>
      <w:r w:rsidR="006D386D">
        <w:t>.</w:t>
      </w:r>
      <w:proofErr w:type="gramEnd"/>
      <w:r w:rsidR="00EB0A76">
        <w:t xml:space="preserve"> </w:t>
      </w:r>
    </w:p>
    <w:p w:rsidR="00D5384D" w:rsidRDefault="00D5384D" w:rsidP="006D386D">
      <w:pPr>
        <w:numPr>
          <w:ilvl w:val="0"/>
          <w:numId w:val="31"/>
        </w:numPr>
      </w:pPr>
      <w:r w:rsidRPr="006D386D">
        <w:t xml:space="preserve">Fossils allow us to </w:t>
      </w:r>
      <w:r w:rsidR="006D386D">
        <w:t>________________________</w:t>
      </w:r>
      <w:r w:rsidRPr="006D386D">
        <w:t xml:space="preserve"> and follow evolution through history.</w:t>
      </w:r>
    </w:p>
    <w:p w:rsidR="00000000" w:rsidRPr="007A2DD4" w:rsidRDefault="007A2DD4" w:rsidP="007A2DD4">
      <w:pPr>
        <w:numPr>
          <w:ilvl w:val="0"/>
          <w:numId w:val="31"/>
        </w:numPr>
      </w:pPr>
      <w:r w:rsidRPr="007A2DD4">
        <w:t xml:space="preserve">Fossils are </w:t>
      </w:r>
      <w:r w:rsidRPr="007A2DD4">
        <w:rPr>
          <w:bCs/>
        </w:rPr>
        <w:t>________________________</w:t>
      </w:r>
      <w:r w:rsidRPr="007A2DD4">
        <w:t xml:space="preserve"> and the closest we have to a time machine</w:t>
      </w:r>
    </w:p>
    <w:p w:rsidR="00A94C31" w:rsidRDefault="006D386D" w:rsidP="00EB0A76">
      <w:pPr>
        <w:numPr>
          <w:ilvl w:val="0"/>
          <w:numId w:val="26"/>
        </w:numPr>
      </w:pPr>
      <w:r>
        <w:t>Allow us to c</w:t>
      </w:r>
      <w:r w:rsidR="00902732" w:rsidRPr="00EB0A76">
        <w:t xml:space="preserve">ompare </w:t>
      </w:r>
      <w:r w:rsidR="00EB0A76">
        <w:t>_________________________________________________</w:t>
      </w:r>
      <w:r w:rsidR="00351427">
        <w:t xml:space="preserve">     </w:t>
      </w:r>
      <w:r w:rsidR="00902732" w:rsidRPr="00EB0A76">
        <w:t>in fossil to species alive today.</w:t>
      </w:r>
    </w:p>
    <w:p w:rsidR="009435CD" w:rsidRPr="00EB0A76" w:rsidRDefault="009435CD" w:rsidP="009435CD">
      <w:pPr>
        <w:ind w:left="720"/>
      </w:pPr>
    </w:p>
    <w:p w:rsidR="00A94C31" w:rsidRPr="00EB0A76" w:rsidRDefault="00201859" w:rsidP="00EB0A76">
      <w:pPr>
        <w:rPr>
          <w:b/>
        </w:rPr>
      </w:pPr>
      <w:r w:rsidRPr="00EB0A76">
        <w:rPr>
          <w:noProof/>
        </w:rPr>
        <w:drawing>
          <wp:anchor distT="0" distB="0" distL="114300" distR="114300" simplePos="0" relativeHeight="251658240" behindDoc="1" locked="0" layoutInCell="1" allowOverlap="1" wp14:anchorId="22CBE339" wp14:editId="02D8D4E2">
            <wp:simplePos x="0" y="0"/>
            <wp:positionH relativeFrom="column">
              <wp:posOffset>4076700</wp:posOffset>
            </wp:positionH>
            <wp:positionV relativeFrom="paragraph">
              <wp:posOffset>66675</wp:posOffset>
            </wp:positionV>
            <wp:extent cx="296672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498" y="21504"/>
                <wp:lineTo x="21498" y="0"/>
                <wp:lineTo x="0" y="0"/>
              </wp:wrapPolygon>
            </wp:wrapTight>
            <wp:docPr id="72709" name="Picture 5" descr="homologym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Picture 5" descr="homologymy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0" b="1846"/>
                    <a:stretch/>
                  </pic:blipFill>
                  <pic:spPr bwMode="auto">
                    <a:xfrm>
                      <a:off x="0" y="0"/>
                      <a:ext cx="29667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32" w:rsidRPr="00EB0A76">
        <w:rPr>
          <w:b/>
        </w:rPr>
        <w:t>2. Comparative Anatomy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Comparing homologous structures of species alive today.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Can be any homologous organs, not just bones.</w:t>
      </w:r>
    </w:p>
    <w:p w:rsidR="00A94C31" w:rsidRPr="00EB0A76" w:rsidRDefault="00902732" w:rsidP="00EB0A76">
      <w:pPr>
        <w:ind w:left="360"/>
        <w:rPr>
          <w:i/>
        </w:rPr>
      </w:pPr>
      <w:r w:rsidRPr="00EB0A76">
        <w:rPr>
          <w:i/>
        </w:rPr>
        <w:t>Homologous Structures</w:t>
      </w:r>
    </w:p>
    <w:p w:rsidR="00A94C31" w:rsidRDefault="00902732" w:rsidP="00EB0A76">
      <w:pPr>
        <w:numPr>
          <w:ilvl w:val="0"/>
          <w:numId w:val="26"/>
        </w:numPr>
      </w:pPr>
      <w:r w:rsidRPr="00EB0A76">
        <w:t xml:space="preserve">Many organisms have </w:t>
      </w:r>
      <w:r w:rsidR="00EB0A76">
        <w:t>_______________________________</w:t>
      </w:r>
    </w:p>
    <w:p w:rsidR="00EB0A76" w:rsidRPr="00EB0A76" w:rsidRDefault="00EB0A76" w:rsidP="00EB0A76">
      <w:pPr>
        <w:ind w:left="720"/>
      </w:pPr>
      <w:r>
        <w:t>_________________________________________</w:t>
      </w:r>
    </w:p>
    <w:p w:rsidR="00A94C31" w:rsidRDefault="00902732" w:rsidP="00EB0A76">
      <w:pPr>
        <w:numPr>
          <w:ilvl w:val="0"/>
          <w:numId w:val="26"/>
        </w:numPr>
      </w:pPr>
      <w:r w:rsidRPr="00EB0A76">
        <w:t>Therefore they</w:t>
      </w:r>
      <w:r w:rsidR="00EB0A76">
        <w:t xml:space="preserve"> must have</w:t>
      </w:r>
      <w:r w:rsidR="009435CD">
        <w:t xml:space="preserve"> had a ____________________</w:t>
      </w:r>
    </w:p>
    <w:p w:rsidR="00953ABB" w:rsidRPr="00EB0A76" w:rsidRDefault="00953ABB" w:rsidP="00EB0A76">
      <w:pPr>
        <w:numPr>
          <w:ilvl w:val="0"/>
          <w:numId w:val="26"/>
        </w:numPr>
      </w:pPr>
      <w:r>
        <w:t>Similar ____________________________________</w:t>
      </w:r>
    </w:p>
    <w:p w:rsidR="00A94C31" w:rsidRPr="00EB0A76" w:rsidRDefault="00A94C31" w:rsidP="00EB0A76">
      <w:pPr>
        <w:ind w:left="720"/>
      </w:pPr>
    </w:p>
    <w:p w:rsidR="00EB0A76" w:rsidRPr="00EB0A76" w:rsidRDefault="00201859" w:rsidP="00EB0A76">
      <w:pPr>
        <w:ind w:left="720"/>
      </w:pPr>
      <w:r w:rsidRPr="00EB0A76">
        <w:rPr>
          <w:noProof/>
        </w:rPr>
        <w:drawing>
          <wp:anchor distT="0" distB="0" distL="114300" distR="114300" simplePos="0" relativeHeight="251660288" behindDoc="1" locked="0" layoutInCell="1" allowOverlap="1" wp14:anchorId="2B9DE2D9" wp14:editId="63146197">
            <wp:simplePos x="0" y="0"/>
            <wp:positionH relativeFrom="column">
              <wp:posOffset>3337663</wp:posOffset>
            </wp:positionH>
            <wp:positionV relativeFrom="paragraph">
              <wp:posOffset>238125</wp:posOffset>
            </wp:positionV>
            <wp:extent cx="3709358" cy="2003655"/>
            <wp:effectExtent l="0" t="0" r="5715" b="0"/>
            <wp:wrapTight wrapText="bothSides">
              <wp:wrapPolygon edited="0">
                <wp:start x="0" y="0"/>
                <wp:lineTo x="0" y="21360"/>
                <wp:lineTo x="21522" y="21360"/>
                <wp:lineTo x="21522" y="0"/>
                <wp:lineTo x="0" y="0"/>
              </wp:wrapPolygon>
            </wp:wrapTight>
            <wp:docPr id="67593" name="Picture 9" descr="embr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3" name="Picture 9" descr="embry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58" cy="2003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76">
        <w:t xml:space="preserve"> </w:t>
      </w:r>
    </w:p>
    <w:p w:rsidR="00A94C31" w:rsidRPr="00EB0A76" w:rsidRDefault="00902732" w:rsidP="00EB0A76">
      <w:pPr>
        <w:rPr>
          <w:b/>
        </w:rPr>
      </w:pPr>
      <w:r w:rsidRPr="00EB0A76">
        <w:rPr>
          <w:b/>
        </w:rPr>
        <w:t>3. Comparative Embryology</w:t>
      </w:r>
    </w:p>
    <w:p w:rsidR="00793FA5" w:rsidRDefault="00902732" w:rsidP="00EB0A76">
      <w:pPr>
        <w:numPr>
          <w:ilvl w:val="0"/>
          <w:numId w:val="26"/>
        </w:numPr>
      </w:pPr>
      <w:r w:rsidRPr="00EB0A76">
        <w:t xml:space="preserve">A </w:t>
      </w:r>
      <w:r w:rsidR="00201859">
        <w:t xml:space="preserve">growing embryo </w:t>
      </w:r>
      <w:r w:rsidR="00793FA5">
        <w:t>____________________</w:t>
      </w:r>
    </w:p>
    <w:p w:rsidR="00793FA5" w:rsidRDefault="00793FA5" w:rsidP="00793FA5">
      <w:pPr>
        <w:ind w:left="720"/>
      </w:pPr>
      <w:r>
        <w:t>______</w:t>
      </w:r>
      <w:r w:rsidR="00EB0A76">
        <w:t>___________________</w:t>
      </w:r>
      <w:r>
        <w:t>_____</w:t>
      </w:r>
      <w:r w:rsidR="00EB0A76">
        <w:t>______</w:t>
      </w:r>
      <w:r>
        <w:t xml:space="preserve">  </w:t>
      </w:r>
    </w:p>
    <w:p w:rsidR="00793FA5" w:rsidRDefault="00793FA5" w:rsidP="00793FA5">
      <w:pPr>
        <w:ind w:left="720"/>
      </w:pPr>
      <w:r>
        <w:t>____________________________________</w:t>
      </w:r>
    </w:p>
    <w:p w:rsidR="00A94C31" w:rsidRDefault="00902732" w:rsidP="00793FA5">
      <w:pPr>
        <w:ind w:left="720"/>
      </w:pPr>
      <w:r w:rsidRPr="00EB0A76">
        <w:t xml:space="preserve">- </w:t>
      </w:r>
      <w:proofErr w:type="gramStart"/>
      <w:r w:rsidR="006D386D">
        <w:t>the</w:t>
      </w:r>
      <w:proofErr w:type="gramEnd"/>
      <w:r w:rsidR="006D386D">
        <w:t xml:space="preserve"> basic structures of a common </w:t>
      </w:r>
      <w:r w:rsidR="007A2DD4">
        <w:t>ancestor</w:t>
      </w:r>
      <w:r w:rsidR="00EB0A76" w:rsidRPr="00EB0A76">
        <w:t xml:space="preserve"> </w:t>
      </w:r>
    </w:p>
    <w:p w:rsidR="00EB0A76" w:rsidRDefault="00EB0A76" w:rsidP="00EB0A76">
      <w:pPr>
        <w:ind w:left="720"/>
      </w:pPr>
    </w:p>
    <w:p w:rsidR="00EB0A76" w:rsidRDefault="00EB0A76" w:rsidP="00EB0A76">
      <w:pPr>
        <w:ind w:left="720"/>
      </w:pPr>
    </w:p>
    <w:p w:rsidR="00EB0A76" w:rsidRDefault="00EB0A76" w:rsidP="00EB0A76">
      <w:pPr>
        <w:ind w:left="720"/>
      </w:pPr>
    </w:p>
    <w:p w:rsidR="00201859" w:rsidRDefault="00201859" w:rsidP="00EB0A76">
      <w:pPr>
        <w:ind w:left="720"/>
      </w:pPr>
    </w:p>
    <w:p w:rsidR="00201859" w:rsidRDefault="00201859" w:rsidP="00EB0A76">
      <w:pPr>
        <w:ind w:left="720"/>
      </w:pPr>
    </w:p>
    <w:p w:rsidR="00A94C31" w:rsidRPr="00EB0A76" w:rsidRDefault="00902732" w:rsidP="00EB0A76">
      <w:pPr>
        <w:rPr>
          <w:b/>
        </w:rPr>
      </w:pPr>
      <w:r w:rsidRPr="00EB0A76">
        <w:rPr>
          <w:b/>
        </w:rPr>
        <w:t>4. Molecular Evidence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This method</w:t>
      </w:r>
      <w:r w:rsidR="00EB0A76">
        <w:t xml:space="preserve"> examines the ___________________ or it</w:t>
      </w:r>
      <w:r w:rsidRPr="00EB0A76">
        <w:t xml:space="preserve">s product, a </w:t>
      </w:r>
      <w:r w:rsidR="007A2DD4">
        <w:t>protein.</w:t>
      </w:r>
      <w:r w:rsidRPr="00EB0A76">
        <w:t xml:space="preserve"> (</w:t>
      </w:r>
      <w:proofErr w:type="gramStart"/>
      <w:r w:rsidRPr="00EB0A76">
        <w:t>remember</w:t>
      </w:r>
      <w:proofErr w:type="gramEnd"/>
      <w:r w:rsidRPr="00EB0A76">
        <w:t xml:space="preserve"> the protein synthesis story??!)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This new method is lab intensive but provides some of the most convincing evidence for evolutionary relationships.</w:t>
      </w:r>
    </w:p>
    <w:p w:rsidR="00953ABB" w:rsidRPr="00EB0A76" w:rsidRDefault="00953ABB" w:rsidP="00953ABB">
      <w:pPr>
        <w:ind w:firstLine="360"/>
      </w:pPr>
      <w:r>
        <w:rPr>
          <w:u w:val="single"/>
        </w:rPr>
        <w:t>1</w:t>
      </w:r>
      <w:r w:rsidRPr="00EB0A76">
        <w:rPr>
          <w:u w:val="single"/>
        </w:rPr>
        <w:t>. DNA Comparisons</w:t>
      </w:r>
    </w:p>
    <w:p w:rsidR="008C6955" w:rsidRDefault="008C6955" w:rsidP="00953ABB">
      <w:pPr>
        <w:numPr>
          <w:ilvl w:val="0"/>
          <w:numId w:val="28"/>
        </w:numPr>
      </w:pPr>
      <w:r w:rsidRPr="008C6955">
        <w:t xml:space="preserve">The </w:t>
      </w:r>
      <w:r>
        <w:t>________</w:t>
      </w:r>
      <w:bookmarkStart w:id="0" w:name="_GoBack"/>
      <w:bookmarkEnd w:id="0"/>
      <w:r>
        <w:t>_______________________________________________________</w:t>
      </w:r>
      <w:r w:rsidRPr="008C6955">
        <w:t>, and genes from one organism can be transferred in a lab from organisms to another and still function</w:t>
      </w:r>
    </w:p>
    <w:p w:rsidR="00953ABB" w:rsidRPr="00EB0A76" w:rsidRDefault="00953ABB" w:rsidP="00953ABB">
      <w:pPr>
        <w:numPr>
          <w:ilvl w:val="0"/>
          <w:numId w:val="28"/>
        </w:numPr>
      </w:pPr>
      <w:r w:rsidRPr="00EB0A76">
        <w:t>Members of the same speci</w:t>
      </w:r>
      <w:r>
        <w:t>es have ___________________________________________________</w:t>
      </w:r>
    </w:p>
    <w:p w:rsidR="00953ABB" w:rsidRPr="00EB0A76" w:rsidRDefault="00953ABB" w:rsidP="00953ABB">
      <w:pPr>
        <w:numPr>
          <w:ilvl w:val="0"/>
          <w:numId w:val="28"/>
        </w:numPr>
      </w:pPr>
      <w:r w:rsidRPr="00EB0A76">
        <w:t>Interbreeding species distribute any mutations that occur quickly through the gene pool.</w:t>
      </w:r>
    </w:p>
    <w:p w:rsidR="00953ABB" w:rsidRDefault="00953ABB" w:rsidP="00953ABB">
      <w:pPr>
        <w:numPr>
          <w:ilvl w:val="0"/>
          <w:numId w:val="28"/>
        </w:numPr>
      </w:pPr>
      <w:r w:rsidRPr="00EB0A76">
        <w:t xml:space="preserve">Isolated species collect their own </w:t>
      </w:r>
      <w:r w:rsidR="00DE5FD6">
        <w:t>____________________________</w:t>
      </w:r>
      <w:r w:rsidRPr="00EB0A76">
        <w:t xml:space="preserve"> which become subject to different </w:t>
      </w:r>
      <w:r w:rsidR="00DE5FD6">
        <w:t xml:space="preserve">environmental pressures, leading to the creation of a new species. </w:t>
      </w:r>
    </w:p>
    <w:p w:rsidR="009173BF" w:rsidRPr="00DE5FD6" w:rsidRDefault="008C6955" w:rsidP="00DE5FD6">
      <w:pPr>
        <w:numPr>
          <w:ilvl w:val="0"/>
          <w:numId w:val="28"/>
        </w:numPr>
      </w:pPr>
      <w:r w:rsidRPr="00DE5FD6">
        <w:rPr>
          <w:noProof/>
        </w:rPr>
        <w:drawing>
          <wp:anchor distT="0" distB="0" distL="114300" distR="114300" simplePos="0" relativeHeight="251661312" behindDoc="1" locked="0" layoutInCell="1" allowOverlap="1" wp14:anchorId="2DCAA475" wp14:editId="5213FB4A">
            <wp:simplePos x="0" y="0"/>
            <wp:positionH relativeFrom="column">
              <wp:posOffset>5495290</wp:posOffset>
            </wp:positionH>
            <wp:positionV relativeFrom="paragraph">
              <wp:posOffset>251460</wp:posOffset>
            </wp:positionV>
            <wp:extent cx="1503045" cy="2880995"/>
            <wp:effectExtent l="0" t="0" r="1905" b="0"/>
            <wp:wrapTight wrapText="bothSides">
              <wp:wrapPolygon edited="0">
                <wp:start x="0" y="0"/>
                <wp:lineTo x="0" y="21424"/>
                <wp:lineTo x="21354" y="21424"/>
                <wp:lineTo x="21354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FA5" w:rsidRPr="00DE5FD6">
        <w:t xml:space="preserve">This new species will have </w:t>
      </w:r>
      <w:r w:rsidR="00DE5FD6">
        <w:t>________________________________________________</w:t>
      </w:r>
      <w:r w:rsidR="00793FA5" w:rsidRPr="00DE5FD6">
        <w:t xml:space="preserve"> to the previous</w:t>
      </w:r>
    </w:p>
    <w:p w:rsidR="00953ABB" w:rsidRDefault="00953ABB" w:rsidP="00DE5FD6">
      <w:pPr>
        <w:ind w:firstLine="36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7B9A872A" wp14:editId="72405BC8">
            <wp:extent cx="1958927" cy="1662712"/>
            <wp:effectExtent l="0" t="0" r="3810" b="0"/>
            <wp:docPr id="1" name="Picture 1" descr="c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oso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51" cy="16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76" w:rsidRPr="00EB0A76" w:rsidRDefault="00953ABB" w:rsidP="00414F30">
      <w:pPr>
        <w:ind w:firstLine="360"/>
      </w:pPr>
      <w:r>
        <w:rPr>
          <w:u w:val="single"/>
        </w:rPr>
        <w:t>2</w:t>
      </w:r>
      <w:r w:rsidR="00EB0A76" w:rsidRPr="00EB0A76">
        <w:rPr>
          <w:u w:val="single"/>
        </w:rPr>
        <w:t xml:space="preserve">. </w:t>
      </w:r>
      <w:r>
        <w:rPr>
          <w:u w:val="single"/>
        </w:rPr>
        <w:t>Molecular Clocks</w:t>
      </w:r>
    </w:p>
    <w:p w:rsidR="00DE5FD6" w:rsidRDefault="00902732" w:rsidP="008C6955">
      <w:pPr>
        <w:numPr>
          <w:ilvl w:val="0"/>
          <w:numId w:val="27"/>
        </w:numPr>
      </w:pPr>
      <w:r w:rsidRPr="00EB0A76">
        <w:t xml:space="preserve">Inheritable mutations occur in any population at the same rate. The longer the </w:t>
      </w:r>
    </w:p>
    <w:p w:rsidR="00A94C31" w:rsidRDefault="00902732" w:rsidP="00DE5FD6">
      <w:pPr>
        <w:ind w:left="720"/>
      </w:pPr>
      <w:proofErr w:type="gramStart"/>
      <w:r w:rsidRPr="00EB0A76">
        <w:t>two</w:t>
      </w:r>
      <w:proofErr w:type="gramEnd"/>
      <w:r w:rsidRPr="00EB0A76">
        <w:t xml:space="preserve"> populations are isolated, the </w:t>
      </w:r>
      <w:r w:rsidR="00414F30">
        <w:t>______________________________</w:t>
      </w:r>
      <w:r w:rsidRPr="00EB0A76">
        <w:t>.</w:t>
      </w:r>
    </w:p>
    <w:p w:rsidR="00DE5FD6" w:rsidRPr="00EB0A76" w:rsidRDefault="00DE5FD6" w:rsidP="00DE5FD6">
      <w:pPr>
        <w:ind w:left="720"/>
      </w:pPr>
    </w:p>
    <w:p w:rsidR="00A94C31" w:rsidRPr="00EB0A76" w:rsidRDefault="00902732" w:rsidP="00EB0A76">
      <w:pPr>
        <w:numPr>
          <w:ilvl w:val="0"/>
          <w:numId w:val="27"/>
        </w:numPr>
      </w:pPr>
      <w:r w:rsidRPr="00EB0A76">
        <w:t xml:space="preserve">Differences in </w:t>
      </w:r>
      <w:r w:rsidR="00351427">
        <w:t>DNA</w:t>
      </w:r>
      <w:r w:rsidRPr="00EB0A76">
        <w:t xml:space="preserve"> seq</w:t>
      </w:r>
      <w:r w:rsidR="00414F30">
        <w:t>uences act as a “________________________________</w:t>
      </w:r>
      <w:r w:rsidRPr="00EB0A76">
        <w:t>” to approximate how long the gene pools have been separated.</w:t>
      </w:r>
    </w:p>
    <w:p w:rsidR="00414F30" w:rsidRDefault="00DE5FD6" w:rsidP="00DE5FD6">
      <w:pPr>
        <w:jc w:val="center"/>
        <w:rPr>
          <w:lang w:val="en-CA"/>
        </w:rPr>
      </w:pPr>
      <w:r w:rsidRPr="00DE5FD6">
        <w:rPr>
          <w:noProof/>
        </w:rPr>
        <w:drawing>
          <wp:inline distT="0" distB="0" distL="0" distR="0" wp14:anchorId="2619DAA2" wp14:editId="1FCD6B8C">
            <wp:extent cx="4089891" cy="1682150"/>
            <wp:effectExtent l="0" t="0" r="6350" b="0"/>
            <wp:docPr id="3074" name="Picture 2" descr="Diagram explaining molecular c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iagram explaining molecular clock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87" cy="1704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4C31" w:rsidRPr="00EB0A76" w:rsidRDefault="00902732" w:rsidP="00414F30">
      <w:r w:rsidRPr="00EB0A76">
        <w:t>Summary</w:t>
      </w:r>
    </w:p>
    <w:p w:rsidR="00A94C31" w:rsidRPr="00EB0A76" w:rsidRDefault="00902732" w:rsidP="00EB0A76">
      <w:pPr>
        <w:numPr>
          <w:ilvl w:val="0"/>
          <w:numId w:val="29"/>
        </w:numPr>
      </w:pPr>
      <w:r w:rsidRPr="00EB0A76">
        <w:t>By putting data from all methods together, we can determine the evolutionary history of a group of organisms.</w:t>
      </w:r>
    </w:p>
    <w:p w:rsidR="00A94C31" w:rsidRPr="00EB0A76" w:rsidRDefault="00902732" w:rsidP="00EB0A76">
      <w:pPr>
        <w:numPr>
          <w:ilvl w:val="0"/>
          <w:numId w:val="29"/>
        </w:numPr>
      </w:pPr>
      <w:r w:rsidRPr="00EB0A76">
        <w:t>This is also used to determine the correct classification of living organisms.</w:t>
      </w:r>
    </w:p>
    <w:p w:rsidR="00EB0A76" w:rsidRPr="003B4757" w:rsidRDefault="00902732" w:rsidP="008C6955">
      <w:pPr>
        <w:numPr>
          <w:ilvl w:val="0"/>
          <w:numId w:val="29"/>
        </w:numPr>
      </w:pPr>
      <w:r w:rsidRPr="00EB0A76">
        <w:t xml:space="preserve">We will be doing classification next! </w:t>
      </w:r>
      <w:r w:rsidRPr="00EB0A76">
        <w:sym w:font="Wingdings" w:char="F04A"/>
      </w:r>
    </w:p>
    <w:sectPr w:rsidR="00EB0A76" w:rsidRPr="003B4757" w:rsidSect="00DE5FD6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D18FA"/>
    <w:multiLevelType w:val="hybridMultilevel"/>
    <w:tmpl w:val="D332DE7C"/>
    <w:lvl w:ilvl="0" w:tplc="E45EA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A28D2">
      <w:start w:val="1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DC28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A6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4F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C9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E3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0E9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85E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3EB2477"/>
    <w:multiLevelType w:val="hybridMultilevel"/>
    <w:tmpl w:val="5E708D88"/>
    <w:lvl w:ilvl="0" w:tplc="42E4B0E2">
      <w:start w:val="1"/>
      <w:numFmt w:val="bullet"/>
      <w:lvlText w:val="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77CC4556" w:tentative="1">
      <w:start w:val="1"/>
      <w:numFmt w:val="bullet"/>
      <w:lvlText w:val="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2" w:tplc="8460C784" w:tentative="1">
      <w:start w:val="1"/>
      <w:numFmt w:val="bullet"/>
      <w:lvlText w:val=""/>
      <w:lvlJc w:val="left"/>
      <w:pPr>
        <w:tabs>
          <w:tab w:val="num" w:pos="2430"/>
        </w:tabs>
        <w:ind w:left="2430" w:hanging="360"/>
      </w:pPr>
      <w:rPr>
        <w:rFonts w:ascii="Wingdings 2" w:hAnsi="Wingdings 2" w:hint="default"/>
      </w:rPr>
    </w:lvl>
    <w:lvl w:ilvl="3" w:tplc="C00866A6" w:tentative="1">
      <w:start w:val="1"/>
      <w:numFmt w:val="bullet"/>
      <w:lvlText w:val="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</w:rPr>
    </w:lvl>
    <w:lvl w:ilvl="4" w:tplc="4484C81A" w:tentative="1">
      <w:start w:val="1"/>
      <w:numFmt w:val="bullet"/>
      <w:lvlText w:val=""/>
      <w:lvlJc w:val="left"/>
      <w:pPr>
        <w:tabs>
          <w:tab w:val="num" w:pos="3870"/>
        </w:tabs>
        <w:ind w:left="3870" w:hanging="360"/>
      </w:pPr>
      <w:rPr>
        <w:rFonts w:ascii="Wingdings 2" w:hAnsi="Wingdings 2" w:hint="default"/>
      </w:rPr>
    </w:lvl>
    <w:lvl w:ilvl="5" w:tplc="2F08B0A4" w:tentative="1">
      <w:start w:val="1"/>
      <w:numFmt w:val="bullet"/>
      <w:lvlText w:val=""/>
      <w:lvlJc w:val="left"/>
      <w:pPr>
        <w:tabs>
          <w:tab w:val="num" w:pos="4590"/>
        </w:tabs>
        <w:ind w:left="4590" w:hanging="360"/>
      </w:pPr>
      <w:rPr>
        <w:rFonts w:ascii="Wingdings 2" w:hAnsi="Wingdings 2" w:hint="default"/>
      </w:rPr>
    </w:lvl>
    <w:lvl w:ilvl="6" w:tplc="0B04084C" w:tentative="1">
      <w:start w:val="1"/>
      <w:numFmt w:val="bullet"/>
      <w:lvlText w:val=""/>
      <w:lvlJc w:val="left"/>
      <w:pPr>
        <w:tabs>
          <w:tab w:val="num" w:pos="5310"/>
        </w:tabs>
        <w:ind w:left="5310" w:hanging="360"/>
      </w:pPr>
      <w:rPr>
        <w:rFonts w:ascii="Wingdings 2" w:hAnsi="Wingdings 2" w:hint="default"/>
      </w:rPr>
    </w:lvl>
    <w:lvl w:ilvl="7" w:tplc="AFDC3394" w:tentative="1">
      <w:start w:val="1"/>
      <w:numFmt w:val="bullet"/>
      <w:lvlText w:val=""/>
      <w:lvlJc w:val="left"/>
      <w:pPr>
        <w:tabs>
          <w:tab w:val="num" w:pos="6030"/>
        </w:tabs>
        <w:ind w:left="6030" w:hanging="360"/>
      </w:pPr>
      <w:rPr>
        <w:rFonts w:ascii="Wingdings 2" w:hAnsi="Wingdings 2" w:hint="default"/>
      </w:rPr>
    </w:lvl>
    <w:lvl w:ilvl="8" w:tplc="343EC022" w:tentative="1">
      <w:start w:val="1"/>
      <w:numFmt w:val="bullet"/>
      <w:lvlText w:val=""/>
      <w:lvlJc w:val="left"/>
      <w:pPr>
        <w:tabs>
          <w:tab w:val="num" w:pos="6750"/>
        </w:tabs>
        <w:ind w:left="6750" w:hanging="360"/>
      </w:pPr>
      <w:rPr>
        <w:rFonts w:ascii="Wingdings 2" w:hAnsi="Wingdings 2" w:hint="default"/>
      </w:rPr>
    </w:lvl>
  </w:abstractNum>
  <w:abstractNum w:abstractNumId="10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29E85BF1"/>
    <w:multiLevelType w:val="hybridMultilevel"/>
    <w:tmpl w:val="F098841A"/>
    <w:lvl w:ilvl="0" w:tplc="68002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21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01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81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2C6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67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62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0E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C1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33115786"/>
    <w:multiLevelType w:val="hybridMultilevel"/>
    <w:tmpl w:val="E6282848"/>
    <w:lvl w:ilvl="0" w:tplc="CCF46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E0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A3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60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48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E7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0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2B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4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2E168D"/>
    <w:multiLevelType w:val="hybridMultilevel"/>
    <w:tmpl w:val="CDB29F9A"/>
    <w:lvl w:ilvl="0" w:tplc="63AC5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E3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E8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CC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0C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28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5E9C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27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4A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478B5F5A"/>
    <w:multiLevelType w:val="hybridMultilevel"/>
    <w:tmpl w:val="786AD93A"/>
    <w:lvl w:ilvl="0" w:tplc="1818B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EE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E58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1E9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EC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01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2E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CD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AE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 w15:restartNumberingAfterBreak="0">
    <w:nsid w:val="50B6206F"/>
    <w:multiLevelType w:val="hybridMultilevel"/>
    <w:tmpl w:val="E400919E"/>
    <w:lvl w:ilvl="0" w:tplc="E1BEB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AD4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24A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CC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4B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A2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47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89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E0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6B266546"/>
    <w:multiLevelType w:val="hybridMultilevel"/>
    <w:tmpl w:val="E0D872A2"/>
    <w:lvl w:ilvl="0" w:tplc="269A4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E996E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BC720750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E5EA0614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A11E96A2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4DF652A4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CA12974E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F20EB22C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BCEC43A6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29" w15:restartNumberingAfterBreak="0">
    <w:nsid w:val="6C247349"/>
    <w:multiLevelType w:val="hybridMultilevel"/>
    <w:tmpl w:val="19C61872"/>
    <w:lvl w:ilvl="0" w:tplc="28243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5A3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CA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A0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6B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6D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E0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0C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A2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7"/>
  </w:num>
  <w:num w:numId="5">
    <w:abstractNumId w:val="5"/>
  </w:num>
  <w:num w:numId="6">
    <w:abstractNumId w:val="30"/>
  </w:num>
  <w:num w:numId="7">
    <w:abstractNumId w:val="1"/>
  </w:num>
  <w:num w:numId="8">
    <w:abstractNumId w:val="4"/>
  </w:num>
  <w:num w:numId="9">
    <w:abstractNumId w:val="27"/>
  </w:num>
  <w:num w:numId="10">
    <w:abstractNumId w:val="0"/>
  </w:num>
  <w:num w:numId="11">
    <w:abstractNumId w:val="21"/>
  </w:num>
  <w:num w:numId="12">
    <w:abstractNumId w:val="18"/>
  </w:num>
  <w:num w:numId="13">
    <w:abstractNumId w:val="20"/>
  </w:num>
  <w:num w:numId="14">
    <w:abstractNumId w:val="2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12"/>
  </w:num>
  <w:num w:numId="20">
    <w:abstractNumId w:val="25"/>
  </w:num>
  <w:num w:numId="21">
    <w:abstractNumId w:val="31"/>
  </w:num>
  <w:num w:numId="22">
    <w:abstractNumId w:val="3"/>
  </w:num>
  <w:num w:numId="23">
    <w:abstractNumId w:val="6"/>
  </w:num>
  <w:num w:numId="24">
    <w:abstractNumId w:val="29"/>
  </w:num>
  <w:num w:numId="25">
    <w:abstractNumId w:val="22"/>
  </w:num>
  <w:num w:numId="26">
    <w:abstractNumId w:val="14"/>
  </w:num>
  <w:num w:numId="27">
    <w:abstractNumId w:val="28"/>
  </w:num>
  <w:num w:numId="28">
    <w:abstractNumId w:val="9"/>
  </w:num>
  <w:num w:numId="29">
    <w:abstractNumId w:val="7"/>
  </w:num>
  <w:num w:numId="30">
    <w:abstractNumId w:val="11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192E75"/>
    <w:rsid w:val="00201859"/>
    <w:rsid w:val="00351427"/>
    <w:rsid w:val="003B4757"/>
    <w:rsid w:val="00414F30"/>
    <w:rsid w:val="00674C25"/>
    <w:rsid w:val="006D386D"/>
    <w:rsid w:val="00793FA5"/>
    <w:rsid w:val="007A2DD4"/>
    <w:rsid w:val="008C6955"/>
    <w:rsid w:val="00902732"/>
    <w:rsid w:val="009173BF"/>
    <w:rsid w:val="009435CD"/>
    <w:rsid w:val="00953ABB"/>
    <w:rsid w:val="009F60D4"/>
    <w:rsid w:val="00A07E93"/>
    <w:rsid w:val="00A3559F"/>
    <w:rsid w:val="00A5238B"/>
    <w:rsid w:val="00A6494D"/>
    <w:rsid w:val="00A94C31"/>
    <w:rsid w:val="00B40410"/>
    <w:rsid w:val="00C159D1"/>
    <w:rsid w:val="00D5384D"/>
    <w:rsid w:val="00DE5FD6"/>
    <w:rsid w:val="00E37F58"/>
    <w:rsid w:val="00EB0A76"/>
    <w:rsid w:val="00EE0490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EAA1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2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9417-785B-4E94-86FD-C8F8E773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10</cp:revision>
  <cp:lastPrinted>2019-10-07T15:30:00Z</cp:lastPrinted>
  <dcterms:created xsi:type="dcterms:W3CDTF">2014-10-21T05:22:00Z</dcterms:created>
  <dcterms:modified xsi:type="dcterms:W3CDTF">2021-05-03T21:37:00Z</dcterms:modified>
</cp:coreProperties>
</file>