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EA53A" w14:textId="77777777" w:rsidR="003B0969" w:rsidRDefault="00BA50AD">
      <w:pPr>
        <w:rPr>
          <w:lang w:val="en-CA"/>
        </w:rPr>
      </w:pPr>
      <w:r>
        <w:rPr>
          <w:lang w:val="en-CA"/>
        </w:rPr>
        <w:t>Name: _____________________</w:t>
      </w:r>
      <w:r>
        <w:rPr>
          <w:lang w:val="en-CA"/>
        </w:rPr>
        <w:tab/>
      </w:r>
      <w:r>
        <w:rPr>
          <w:lang w:val="en-CA"/>
        </w:rPr>
        <w:tab/>
      </w:r>
      <w:r>
        <w:rPr>
          <w:lang w:val="en-CA"/>
        </w:rPr>
        <w:tab/>
      </w:r>
      <w:r>
        <w:rPr>
          <w:lang w:val="en-CA"/>
        </w:rPr>
        <w:tab/>
      </w:r>
      <w:r>
        <w:rPr>
          <w:lang w:val="en-CA"/>
        </w:rPr>
        <w:tab/>
        <w:t>Date: __________________</w:t>
      </w:r>
    </w:p>
    <w:p w14:paraId="210557CC" w14:textId="77777777" w:rsidR="008507AC" w:rsidRPr="00981609" w:rsidRDefault="00A16F87" w:rsidP="00981609">
      <w:pPr>
        <w:spacing w:after="120"/>
        <w:jc w:val="center"/>
        <w:rPr>
          <w:rFonts w:ascii="Goudy Stout" w:hAnsi="Goudy Stout"/>
          <w:sz w:val="32"/>
          <w:lang w:val="en-CA"/>
        </w:rPr>
      </w:pPr>
      <w:r>
        <w:rPr>
          <w:rFonts w:ascii="Goudy Stout" w:hAnsi="Goudy Stout"/>
          <w:sz w:val="32"/>
          <w:lang w:val="en-CA"/>
        </w:rPr>
        <w:t>Cell Biology</w:t>
      </w:r>
      <w:r w:rsidR="00981609" w:rsidRPr="00981609">
        <w:rPr>
          <w:rFonts w:ascii="Goudy Stout" w:hAnsi="Goudy Stout"/>
          <w:sz w:val="32"/>
          <w:lang w:val="en-CA"/>
        </w:rPr>
        <w:t xml:space="preserve"> Review</w:t>
      </w:r>
    </w:p>
    <w:p w14:paraId="6505E9A6" w14:textId="77777777" w:rsidR="00BA50AD" w:rsidRDefault="008507AC" w:rsidP="008507AC">
      <w:pPr>
        <w:spacing w:after="120"/>
        <w:rPr>
          <w:lang w:val="en-CA"/>
        </w:rPr>
      </w:pPr>
      <w:r>
        <w:rPr>
          <w:lang w:val="en-CA"/>
        </w:rPr>
        <w:t xml:space="preserve">1. </w:t>
      </w:r>
      <w:r w:rsidR="00BA50AD">
        <w:rPr>
          <w:lang w:val="en-CA"/>
        </w:rPr>
        <w:t>Identify the following compounds.</w:t>
      </w:r>
    </w:p>
    <w:p w14:paraId="2EE17C84" w14:textId="77777777" w:rsidR="00BA50AD" w:rsidRDefault="00BA50AD" w:rsidP="008507AC">
      <w:pPr>
        <w:spacing w:after="120"/>
        <w:rPr>
          <w:lang w:val="en-CA"/>
        </w:rPr>
      </w:pPr>
      <w:r>
        <w:rPr>
          <w:rFonts w:ascii="Arial" w:hAnsi="Arial" w:cs="Arial"/>
          <w:noProof/>
          <w:sz w:val="20"/>
          <w:szCs w:val="20"/>
          <w:lang w:eastAsia="en-US"/>
        </w:rPr>
        <w:drawing>
          <wp:anchor distT="0" distB="0" distL="114300" distR="114300" simplePos="0" relativeHeight="251658240" behindDoc="1" locked="0" layoutInCell="1" allowOverlap="1" wp14:anchorId="4ABC6A39" wp14:editId="3943FB27">
            <wp:simplePos x="0" y="0"/>
            <wp:positionH relativeFrom="column">
              <wp:posOffset>3909060</wp:posOffset>
            </wp:positionH>
            <wp:positionV relativeFrom="paragraph">
              <wp:posOffset>211455</wp:posOffset>
            </wp:positionV>
            <wp:extent cx="1066800" cy="925830"/>
            <wp:effectExtent l="0" t="0" r="0" b="7620"/>
            <wp:wrapTight wrapText="bothSides">
              <wp:wrapPolygon edited="0">
                <wp:start x="0" y="0"/>
                <wp:lineTo x="0" y="21333"/>
                <wp:lineTo x="21214" y="21333"/>
                <wp:lineTo x="21214" y="0"/>
                <wp:lineTo x="0" y="0"/>
              </wp:wrapPolygon>
            </wp:wrapTight>
            <wp:docPr id="2" name="Picture 2" descr="http://themedicalbiochemistrypage.org/images/anti-aden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medicalbiochemistrypage.org/images/anti-adeni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92583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CA"/>
        </w:rPr>
        <w:t>A.</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B.</w:t>
      </w:r>
      <w:r w:rsidRPr="00BA50AD">
        <w:rPr>
          <w:rFonts w:ascii="Arial" w:hAnsi="Arial" w:cs="Arial"/>
          <w:noProof/>
          <w:sz w:val="20"/>
          <w:szCs w:val="20"/>
        </w:rPr>
        <w:t xml:space="preserve"> </w:t>
      </w:r>
      <w:r>
        <w:rPr>
          <w:lang w:val="en-CA"/>
        </w:rPr>
        <w:tab/>
      </w:r>
      <w:r>
        <w:rPr>
          <w:lang w:val="en-CA"/>
        </w:rPr>
        <w:tab/>
      </w:r>
      <w:r>
        <w:rPr>
          <w:lang w:val="en-CA"/>
        </w:rPr>
        <w:tab/>
      </w:r>
      <w:r>
        <w:rPr>
          <w:lang w:val="en-CA"/>
        </w:rPr>
        <w:tab/>
      </w:r>
      <w:r>
        <w:rPr>
          <w:lang w:val="en-CA"/>
        </w:rPr>
        <w:tab/>
      </w:r>
    </w:p>
    <w:p w14:paraId="1B72AD6C" w14:textId="77777777" w:rsidR="00BA50AD" w:rsidRDefault="00BA50AD" w:rsidP="008507AC">
      <w:pPr>
        <w:spacing w:after="120"/>
        <w:rPr>
          <w:lang w:val="en-CA"/>
        </w:rPr>
      </w:pPr>
      <w:r>
        <w:rPr>
          <w:noProof/>
          <w:lang w:eastAsia="en-US"/>
        </w:rPr>
        <w:drawing>
          <wp:anchor distT="0" distB="0" distL="114300" distR="114300" simplePos="0" relativeHeight="251659264" behindDoc="1" locked="0" layoutInCell="1" allowOverlap="1" wp14:anchorId="0006D6F9" wp14:editId="2171ACBB">
            <wp:simplePos x="0" y="0"/>
            <wp:positionH relativeFrom="column">
              <wp:posOffset>0</wp:posOffset>
            </wp:positionH>
            <wp:positionV relativeFrom="paragraph">
              <wp:posOffset>2540</wp:posOffset>
            </wp:positionV>
            <wp:extent cx="3070225" cy="626110"/>
            <wp:effectExtent l="0" t="0" r="0" b="2540"/>
            <wp:wrapTight wrapText="bothSides">
              <wp:wrapPolygon edited="0">
                <wp:start x="0" y="0"/>
                <wp:lineTo x="0" y="21030"/>
                <wp:lineTo x="21444" y="21030"/>
                <wp:lineTo x="214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0225" cy="626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3B711" w14:textId="77777777" w:rsidR="00BA50AD" w:rsidRDefault="00BA50AD" w:rsidP="008507AC">
      <w:pPr>
        <w:spacing w:after="120"/>
        <w:rPr>
          <w:lang w:val="en-CA"/>
        </w:rPr>
      </w:pPr>
    </w:p>
    <w:p w14:paraId="0742CED0" w14:textId="21DA5368" w:rsidR="00BA50AD" w:rsidRDefault="00A16F87" w:rsidP="008507AC">
      <w:pPr>
        <w:spacing w:after="120"/>
        <w:rPr>
          <w:lang w:val="en-CA"/>
        </w:rPr>
      </w:pPr>
      <w:r>
        <w:rPr>
          <w:rFonts w:ascii="Arial" w:hAnsi="Arial" w:cs="Arial"/>
          <w:noProof/>
          <w:sz w:val="20"/>
          <w:szCs w:val="20"/>
          <w:lang w:eastAsia="en-US"/>
        </w:rPr>
        <w:drawing>
          <wp:anchor distT="0" distB="0" distL="114300" distR="114300" simplePos="0" relativeHeight="251660288" behindDoc="1" locked="0" layoutInCell="1" allowOverlap="1" wp14:anchorId="45943C59" wp14:editId="62DBFE7E">
            <wp:simplePos x="0" y="0"/>
            <wp:positionH relativeFrom="column">
              <wp:posOffset>369570</wp:posOffset>
            </wp:positionH>
            <wp:positionV relativeFrom="paragraph">
              <wp:posOffset>270510</wp:posOffset>
            </wp:positionV>
            <wp:extent cx="2152650" cy="654685"/>
            <wp:effectExtent l="0" t="0" r="0" b="0"/>
            <wp:wrapTight wrapText="bothSides">
              <wp:wrapPolygon edited="0">
                <wp:start x="0" y="0"/>
                <wp:lineTo x="0" y="20741"/>
                <wp:lineTo x="21409" y="20741"/>
                <wp:lineTo x="21409" y="0"/>
                <wp:lineTo x="0" y="0"/>
              </wp:wrapPolygon>
            </wp:wrapTight>
            <wp:docPr id="3" name="Picture 3" descr="http://www.mansfield.ohio-state.edu/~sabedon/071amy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nsfield.ohio-state.edu/~sabedon/071amyl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654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04A78E" w14:textId="4FBE725B" w:rsidR="00BA50AD" w:rsidRDefault="00D56306" w:rsidP="008507AC">
      <w:pPr>
        <w:spacing w:after="120"/>
        <w:rPr>
          <w:lang w:val="en-CA"/>
        </w:rPr>
      </w:pPr>
      <w:r>
        <w:rPr>
          <w:rFonts w:ascii="Arial" w:hAnsi="Arial" w:cs="Arial"/>
          <w:noProof/>
          <w:sz w:val="20"/>
          <w:szCs w:val="20"/>
          <w:lang w:eastAsia="en-US"/>
        </w:rPr>
        <w:drawing>
          <wp:anchor distT="0" distB="0" distL="114300" distR="114300" simplePos="0" relativeHeight="251661312" behindDoc="1" locked="0" layoutInCell="1" allowOverlap="1" wp14:anchorId="20FC4419" wp14:editId="36ADA3A9">
            <wp:simplePos x="0" y="0"/>
            <wp:positionH relativeFrom="column">
              <wp:posOffset>3305175</wp:posOffset>
            </wp:positionH>
            <wp:positionV relativeFrom="paragraph">
              <wp:posOffset>44505</wp:posOffset>
            </wp:positionV>
            <wp:extent cx="876300" cy="767080"/>
            <wp:effectExtent l="0" t="0" r="0" b="0"/>
            <wp:wrapTight wrapText="bothSides">
              <wp:wrapPolygon edited="0">
                <wp:start x="0" y="0"/>
                <wp:lineTo x="0" y="20921"/>
                <wp:lineTo x="21130" y="20921"/>
                <wp:lineTo x="21130" y="0"/>
                <wp:lineTo x="0" y="0"/>
              </wp:wrapPolygon>
            </wp:wrapTight>
            <wp:docPr id="4" name="Picture 4" descr="http://img.tfd.com/mgh/ceb/thumb/Structural-formula-for-x3b1-D-gluc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tfd.com/mgh/ceb/thumb/Structural-formula-for-x3b1-D-glucos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F87">
        <w:rPr>
          <w:rFonts w:ascii="Arial" w:hAnsi="Arial" w:cs="Arial"/>
          <w:noProof/>
          <w:sz w:val="20"/>
          <w:szCs w:val="20"/>
          <w:lang w:eastAsia="en-US"/>
        </w:rPr>
        <w:drawing>
          <wp:anchor distT="0" distB="0" distL="114300" distR="114300" simplePos="0" relativeHeight="251665920" behindDoc="1" locked="0" layoutInCell="1" allowOverlap="1" wp14:anchorId="190B276D" wp14:editId="5BF42CCE">
            <wp:simplePos x="0" y="0"/>
            <wp:positionH relativeFrom="column">
              <wp:posOffset>5382895</wp:posOffset>
            </wp:positionH>
            <wp:positionV relativeFrom="paragraph">
              <wp:posOffset>184785</wp:posOffset>
            </wp:positionV>
            <wp:extent cx="866775" cy="852170"/>
            <wp:effectExtent l="0" t="0" r="9525" b="5080"/>
            <wp:wrapTight wrapText="bothSides">
              <wp:wrapPolygon edited="0">
                <wp:start x="0" y="0"/>
                <wp:lineTo x="0" y="21246"/>
                <wp:lineTo x="21363" y="21246"/>
                <wp:lineTo x="21363" y="0"/>
                <wp:lineTo x="0" y="0"/>
              </wp:wrapPolygon>
            </wp:wrapTight>
            <wp:docPr id="5" name="Picture 5" descr="http://biology.kenyon.edu/courses/biol114/Chap02/dna-hel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iology.kenyon.edu/courses/biol114/Chap02/dna-helix.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852170"/>
                    </a:xfrm>
                    <a:prstGeom prst="rect">
                      <a:avLst/>
                    </a:prstGeom>
                    <a:noFill/>
                    <a:ln>
                      <a:noFill/>
                    </a:ln>
                  </pic:spPr>
                </pic:pic>
              </a:graphicData>
            </a:graphic>
          </wp:anchor>
        </w:drawing>
      </w:r>
      <w:r w:rsidR="00BA50AD">
        <w:rPr>
          <w:lang w:val="en-CA"/>
        </w:rPr>
        <w:t>C.</w:t>
      </w:r>
      <w:r w:rsidR="00BA50AD" w:rsidRPr="00BA50AD">
        <w:rPr>
          <w:rFonts w:ascii="Arial" w:hAnsi="Arial" w:cs="Arial"/>
          <w:sz w:val="20"/>
          <w:szCs w:val="20"/>
        </w:rPr>
        <w:t xml:space="preserve"> </w:t>
      </w:r>
      <w:r w:rsidR="00BA50AD">
        <w:rPr>
          <w:lang w:val="en-CA"/>
        </w:rPr>
        <w:tab/>
        <w:t xml:space="preserve">D. </w:t>
      </w:r>
      <w:r w:rsidR="00BA50AD">
        <w:rPr>
          <w:lang w:val="en-CA"/>
        </w:rPr>
        <w:tab/>
      </w:r>
      <w:r w:rsidR="00A16F87">
        <w:rPr>
          <w:lang w:val="en-CA"/>
        </w:rPr>
        <w:tab/>
        <w:t xml:space="preserve">  E</w:t>
      </w:r>
      <w:r w:rsidR="008507AC">
        <w:rPr>
          <w:lang w:val="en-CA"/>
        </w:rPr>
        <w:t>.</w:t>
      </w:r>
      <w:r w:rsidR="00BA50AD">
        <w:rPr>
          <w:lang w:val="en-CA"/>
        </w:rPr>
        <w:tab/>
      </w:r>
      <w:r w:rsidR="00BA50AD">
        <w:rPr>
          <w:lang w:val="en-CA"/>
        </w:rPr>
        <w:tab/>
      </w:r>
      <w:r w:rsidR="00BA50AD">
        <w:rPr>
          <w:lang w:val="en-CA"/>
        </w:rPr>
        <w:tab/>
      </w:r>
      <w:r w:rsidR="00BA50AD">
        <w:rPr>
          <w:lang w:val="en-CA"/>
        </w:rPr>
        <w:tab/>
      </w:r>
    </w:p>
    <w:p w14:paraId="329CA996" w14:textId="77777777" w:rsidR="00A16F87" w:rsidRDefault="00A16F87" w:rsidP="008507AC">
      <w:pPr>
        <w:spacing w:after="0"/>
        <w:rPr>
          <w:lang w:val="en-CA"/>
        </w:rPr>
      </w:pPr>
    </w:p>
    <w:p w14:paraId="3F229F68" w14:textId="77777777" w:rsidR="00A16F87" w:rsidRDefault="00A16F87" w:rsidP="008507AC">
      <w:pPr>
        <w:spacing w:after="0"/>
        <w:rPr>
          <w:lang w:val="en-CA"/>
        </w:rPr>
      </w:pPr>
    </w:p>
    <w:p w14:paraId="2E4A304D" w14:textId="77777777" w:rsidR="00A16F87" w:rsidRDefault="00A16F87" w:rsidP="008507AC">
      <w:pPr>
        <w:spacing w:after="0"/>
        <w:rPr>
          <w:lang w:val="en-CA"/>
        </w:rPr>
      </w:pPr>
    </w:p>
    <w:p w14:paraId="6F2BB371" w14:textId="77777777" w:rsidR="008507AC" w:rsidRDefault="008507AC" w:rsidP="008507AC">
      <w:pPr>
        <w:spacing w:after="0"/>
        <w:rPr>
          <w:lang w:val="en-CA"/>
        </w:rPr>
      </w:pPr>
      <w:r>
        <w:rPr>
          <w:lang w:val="en-CA"/>
        </w:rPr>
        <w:t>_</w:t>
      </w:r>
      <w:r w:rsidR="007058CE">
        <w:rPr>
          <w:color w:val="FF0000"/>
          <w:lang w:val="en-CA"/>
        </w:rPr>
        <w:t>A</w:t>
      </w:r>
      <w:r>
        <w:rPr>
          <w:lang w:val="en-CA"/>
        </w:rPr>
        <w:t>_ Fatty Acid</w:t>
      </w:r>
      <w:r>
        <w:rPr>
          <w:lang w:val="en-CA"/>
        </w:rPr>
        <w:tab/>
      </w:r>
      <w:r w:rsidR="00A16F87">
        <w:rPr>
          <w:lang w:val="en-CA"/>
        </w:rPr>
        <w:t xml:space="preserve">     </w:t>
      </w:r>
      <w:r>
        <w:rPr>
          <w:lang w:val="en-CA"/>
        </w:rPr>
        <w:t>__</w:t>
      </w:r>
      <w:r w:rsidR="007058CE" w:rsidRPr="007058CE">
        <w:rPr>
          <w:color w:val="FF0000"/>
          <w:lang w:val="en-CA"/>
        </w:rPr>
        <w:t>B</w:t>
      </w:r>
      <w:r>
        <w:rPr>
          <w:lang w:val="en-CA"/>
        </w:rPr>
        <w:t>_ Nucleotide</w:t>
      </w:r>
      <w:r>
        <w:rPr>
          <w:lang w:val="en-CA"/>
        </w:rPr>
        <w:tab/>
        <w:t>__</w:t>
      </w:r>
      <w:proofErr w:type="spellStart"/>
      <w:r w:rsidR="007058CE" w:rsidRPr="007058CE">
        <w:rPr>
          <w:color w:val="FF0000"/>
          <w:lang w:val="en-CA"/>
        </w:rPr>
        <w:t>C</w:t>
      </w:r>
      <w:r>
        <w:rPr>
          <w:lang w:val="en-CA"/>
        </w:rPr>
        <w:t>_Starch</w:t>
      </w:r>
      <w:proofErr w:type="spellEnd"/>
      <w:r>
        <w:rPr>
          <w:lang w:val="en-CA"/>
        </w:rPr>
        <w:t xml:space="preserve"> (polysaccharide)</w:t>
      </w:r>
      <w:r>
        <w:rPr>
          <w:lang w:val="en-CA"/>
        </w:rPr>
        <w:tab/>
        <w:t>__</w:t>
      </w:r>
      <w:r w:rsidR="007058CE" w:rsidRPr="007058CE">
        <w:rPr>
          <w:color w:val="FF0000"/>
          <w:lang w:val="en-CA"/>
        </w:rPr>
        <w:t>D</w:t>
      </w:r>
      <w:r>
        <w:rPr>
          <w:lang w:val="en-CA"/>
        </w:rPr>
        <w:t>_ glucose</w:t>
      </w:r>
      <w:r w:rsidR="00A16F87">
        <w:rPr>
          <w:lang w:val="en-CA"/>
        </w:rPr>
        <w:t xml:space="preserve">       </w:t>
      </w:r>
      <w:r>
        <w:rPr>
          <w:lang w:val="en-CA"/>
        </w:rPr>
        <w:t>__</w:t>
      </w:r>
      <w:r w:rsidR="00A16F87">
        <w:rPr>
          <w:lang w:val="en-CA"/>
        </w:rPr>
        <w:t xml:space="preserve"> </w:t>
      </w:r>
      <w:r w:rsidR="00A16F87">
        <w:rPr>
          <w:color w:val="FF0000"/>
          <w:lang w:val="en-CA"/>
        </w:rPr>
        <w:t>E</w:t>
      </w:r>
      <w:r>
        <w:rPr>
          <w:lang w:val="en-CA"/>
        </w:rPr>
        <w:t>_ DNA</w:t>
      </w:r>
    </w:p>
    <w:p w14:paraId="7A8FDC1A" w14:textId="77777777" w:rsidR="008507AC" w:rsidRDefault="008507AC" w:rsidP="008507AC">
      <w:pPr>
        <w:spacing w:after="0"/>
        <w:rPr>
          <w:lang w:val="en-CA"/>
        </w:rPr>
      </w:pPr>
    </w:p>
    <w:p w14:paraId="7BFBBA91" w14:textId="748681F7" w:rsidR="008507AC" w:rsidRPr="007058CE" w:rsidRDefault="008507AC" w:rsidP="008507AC">
      <w:pPr>
        <w:spacing w:after="0"/>
        <w:rPr>
          <w:color w:val="FF0000"/>
          <w:lang w:val="en-CA"/>
        </w:rPr>
      </w:pPr>
      <w:r>
        <w:rPr>
          <w:lang w:val="en-CA"/>
        </w:rPr>
        <w:t>2. Give 2 functions of fats:</w:t>
      </w:r>
      <w:r w:rsidR="007058CE">
        <w:rPr>
          <w:color w:val="FF0000"/>
          <w:lang w:val="en-CA"/>
        </w:rPr>
        <w:t xml:space="preserve"> long term energy storage</w:t>
      </w:r>
      <w:r w:rsidR="00C92BF9">
        <w:rPr>
          <w:color w:val="FF0000"/>
          <w:lang w:val="en-CA"/>
        </w:rPr>
        <w:t xml:space="preserve"> (triglycerides)</w:t>
      </w:r>
      <w:r w:rsidR="007058CE">
        <w:rPr>
          <w:color w:val="FF0000"/>
          <w:lang w:val="en-CA"/>
        </w:rPr>
        <w:t>, cell membrane</w:t>
      </w:r>
      <w:r w:rsidR="00C92BF9">
        <w:rPr>
          <w:color w:val="FF0000"/>
          <w:lang w:val="en-CA"/>
        </w:rPr>
        <w:t>s (phospholipids)</w:t>
      </w:r>
      <w:r w:rsidR="007058CE">
        <w:rPr>
          <w:color w:val="FF0000"/>
          <w:lang w:val="en-CA"/>
        </w:rPr>
        <w:t>, hormone</w:t>
      </w:r>
      <w:r w:rsidR="00C92BF9">
        <w:rPr>
          <w:color w:val="FF0000"/>
          <w:lang w:val="en-CA"/>
        </w:rPr>
        <w:t>s (steroids)</w:t>
      </w:r>
    </w:p>
    <w:p w14:paraId="14792FD6" w14:textId="77777777" w:rsidR="008507AC" w:rsidRDefault="008507AC" w:rsidP="008507AC">
      <w:pPr>
        <w:spacing w:after="0"/>
        <w:rPr>
          <w:lang w:val="en-CA"/>
        </w:rPr>
      </w:pPr>
    </w:p>
    <w:p w14:paraId="3F3848FD" w14:textId="77777777" w:rsidR="00892EFC" w:rsidRPr="00892EFC" w:rsidRDefault="008507AC" w:rsidP="00892EFC">
      <w:pPr>
        <w:spacing w:after="0"/>
        <w:rPr>
          <w:lang w:val="en-CA"/>
        </w:rPr>
      </w:pPr>
      <w:r w:rsidRPr="00892EFC">
        <w:rPr>
          <w:lang w:val="en-CA"/>
        </w:rPr>
        <w:t xml:space="preserve">3. </w:t>
      </w:r>
      <w:r w:rsidR="00892EFC" w:rsidRPr="00892EFC">
        <w:rPr>
          <w:lang w:val="en-CA"/>
        </w:rPr>
        <w:t>What are 3 functions of carbohydrates? Give an example of a carbohydrate molecule that does each function.</w:t>
      </w:r>
    </w:p>
    <w:p w14:paraId="082CCF28" w14:textId="7802202E" w:rsidR="008507AC" w:rsidRDefault="007058CE" w:rsidP="008507AC">
      <w:pPr>
        <w:spacing w:after="0"/>
        <w:rPr>
          <w:color w:val="FF0000"/>
          <w:lang w:val="en-CA"/>
        </w:rPr>
      </w:pPr>
      <w:r w:rsidRPr="007058CE">
        <w:rPr>
          <w:color w:val="FF0000"/>
          <w:lang w:val="en-CA"/>
        </w:rPr>
        <w:t>Short term energy</w:t>
      </w:r>
      <w:r w:rsidR="006628F5">
        <w:rPr>
          <w:color w:val="FF0000"/>
          <w:lang w:val="en-CA"/>
        </w:rPr>
        <w:t>, short term energy storage, structure.</w:t>
      </w:r>
    </w:p>
    <w:p w14:paraId="3A13F4AB" w14:textId="6DFCFD1D" w:rsidR="008507AC" w:rsidRDefault="001F1318" w:rsidP="00E21C6C">
      <w:pPr>
        <w:spacing w:after="0"/>
        <w:rPr>
          <w:lang w:val="en-CA"/>
        </w:rPr>
      </w:pPr>
      <w:r>
        <w:rPr>
          <w:color w:val="FF0000"/>
          <w:lang w:val="en-CA"/>
        </w:rPr>
        <w:t xml:space="preserve">Monosaccharides such as glucose and disaccharides such as lactose are used </w:t>
      </w:r>
      <w:r w:rsidR="005E747D">
        <w:rPr>
          <w:color w:val="FF0000"/>
          <w:lang w:val="en-CA"/>
        </w:rPr>
        <w:t>in cellular respiration</w:t>
      </w:r>
      <w:r w:rsidR="00C714A2">
        <w:rPr>
          <w:color w:val="FF0000"/>
          <w:lang w:val="en-CA"/>
        </w:rPr>
        <w:t xml:space="preserve"> to make ATP (cellular energy). </w:t>
      </w:r>
      <w:r w:rsidR="003D44FB">
        <w:rPr>
          <w:color w:val="FF0000"/>
          <w:lang w:val="en-CA"/>
        </w:rPr>
        <w:t>Poly</w:t>
      </w:r>
      <w:r w:rsidR="00E21C6C">
        <w:rPr>
          <w:color w:val="FF0000"/>
          <w:lang w:val="en-CA"/>
        </w:rPr>
        <w:t>saccharides such as s</w:t>
      </w:r>
      <w:r w:rsidR="003D44FB">
        <w:rPr>
          <w:color w:val="FF0000"/>
          <w:lang w:val="en-CA"/>
        </w:rPr>
        <w:t>tarch (plants) and glycogen (animal</w:t>
      </w:r>
      <w:r w:rsidR="00E21C6C">
        <w:rPr>
          <w:color w:val="FF0000"/>
          <w:lang w:val="en-CA"/>
        </w:rPr>
        <w:t>s</w:t>
      </w:r>
      <w:r w:rsidR="003D44FB">
        <w:rPr>
          <w:color w:val="FF0000"/>
          <w:lang w:val="en-CA"/>
        </w:rPr>
        <w:t>)</w:t>
      </w:r>
      <w:r w:rsidR="00E21C6C">
        <w:rPr>
          <w:color w:val="FF0000"/>
          <w:lang w:val="en-CA"/>
        </w:rPr>
        <w:t xml:space="preserve"> are used for short term energy storage. </w:t>
      </w:r>
      <w:r w:rsidR="00C714A2">
        <w:rPr>
          <w:color w:val="FF0000"/>
          <w:lang w:val="en-CA"/>
        </w:rPr>
        <w:t>Polysaccharides such as chitin (</w:t>
      </w:r>
      <w:r w:rsidR="003D44FB">
        <w:rPr>
          <w:color w:val="FF0000"/>
          <w:lang w:val="en-CA"/>
        </w:rPr>
        <w:t>bug exoskeletons) and cellulose (plant cell walls</w:t>
      </w:r>
      <w:r w:rsidR="00E21C6C">
        <w:rPr>
          <w:color w:val="FF0000"/>
          <w:lang w:val="en-CA"/>
        </w:rPr>
        <w:t>)</w:t>
      </w:r>
      <w:r w:rsidR="003D44FB">
        <w:rPr>
          <w:color w:val="FF0000"/>
          <w:lang w:val="en-CA"/>
        </w:rPr>
        <w:t xml:space="preserve"> are structural</w:t>
      </w:r>
      <w:r w:rsidR="00E21C6C">
        <w:rPr>
          <w:color w:val="FF0000"/>
          <w:lang w:val="en-CA"/>
        </w:rPr>
        <w:t>.</w:t>
      </w:r>
    </w:p>
    <w:p w14:paraId="2A9E145F" w14:textId="7E8CE075" w:rsidR="008507AC" w:rsidRDefault="00E21C6C" w:rsidP="008507AC">
      <w:pPr>
        <w:spacing w:after="0"/>
        <w:rPr>
          <w:lang w:val="en-CA"/>
        </w:rPr>
      </w:pPr>
      <w:r>
        <w:rPr>
          <w:lang w:val="en-CA"/>
        </w:rPr>
        <w:t xml:space="preserve"> </w:t>
      </w:r>
    </w:p>
    <w:p w14:paraId="0D804899" w14:textId="77777777" w:rsidR="008507AC" w:rsidRDefault="008507AC" w:rsidP="008507AC">
      <w:pPr>
        <w:spacing w:after="0"/>
        <w:rPr>
          <w:lang w:val="en-CA"/>
        </w:rPr>
      </w:pPr>
      <w:r>
        <w:rPr>
          <w:lang w:val="en-CA"/>
        </w:rPr>
        <w:t>4. Give 2 functions of proteins in our body.</w:t>
      </w:r>
      <w:r w:rsidR="007058CE">
        <w:rPr>
          <w:lang w:val="en-CA"/>
        </w:rPr>
        <w:t xml:space="preserve"> </w:t>
      </w:r>
      <w:r w:rsidR="007058CE" w:rsidRPr="007058CE">
        <w:rPr>
          <w:color w:val="FF0000"/>
          <w:lang w:val="en-CA"/>
        </w:rPr>
        <w:t>Build muscle, bone, enzymes</w:t>
      </w:r>
    </w:p>
    <w:p w14:paraId="0D6DBF05" w14:textId="77777777" w:rsidR="008507AC" w:rsidRDefault="008507AC" w:rsidP="008507AC">
      <w:pPr>
        <w:spacing w:after="0"/>
        <w:rPr>
          <w:lang w:val="en-CA"/>
        </w:rPr>
      </w:pPr>
    </w:p>
    <w:p w14:paraId="02CD0F4E" w14:textId="77777777" w:rsidR="008507AC" w:rsidRDefault="008507AC" w:rsidP="008507AC">
      <w:pPr>
        <w:spacing w:after="0"/>
        <w:rPr>
          <w:lang w:val="en-CA"/>
        </w:rPr>
      </w:pPr>
      <w:r>
        <w:rPr>
          <w:lang w:val="en-CA"/>
        </w:rPr>
        <w:t xml:space="preserve">5. Give </w:t>
      </w:r>
      <w:r w:rsidR="00A16F87">
        <w:rPr>
          <w:lang w:val="en-CA"/>
        </w:rPr>
        <w:t>four</w:t>
      </w:r>
      <w:r>
        <w:rPr>
          <w:lang w:val="en-CA"/>
        </w:rPr>
        <w:t xml:space="preserve"> structural differences between plant and animal cells</w:t>
      </w:r>
      <w:r w:rsidR="007058CE">
        <w:rPr>
          <w:lang w:val="en-CA"/>
        </w:rPr>
        <w:t xml:space="preserve">. </w:t>
      </w:r>
      <w:r w:rsidR="00A16F87" w:rsidRPr="00A16F87">
        <w:rPr>
          <w:color w:val="FF0000"/>
          <w:lang w:val="en-CA"/>
        </w:rPr>
        <w:t>The 4 C's:</w:t>
      </w:r>
      <w:r w:rsidR="00A16F87">
        <w:rPr>
          <w:lang w:val="en-CA"/>
        </w:rPr>
        <w:t xml:space="preserve"> </w:t>
      </w:r>
      <w:r w:rsidR="007058CE" w:rsidRPr="007058CE">
        <w:rPr>
          <w:color w:val="FF0000"/>
          <w:lang w:val="en-CA"/>
        </w:rPr>
        <w:t xml:space="preserve">plant cells have </w:t>
      </w:r>
      <w:r w:rsidR="00A16F87">
        <w:rPr>
          <w:b/>
          <w:color w:val="FF0000"/>
          <w:lang w:val="en-CA"/>
        </w:rPr>
        <w:t>C</w:t>
      </w:r>
      <w:r w:rsidR="007058CE" w:rsidRPr="007058CE">
        <w:rPr>
          <w:color w:val="FF0000"/>
          <w:lang w:val="en-CA"/>
        </w:rPr>
        <w:t xml:space="preserve">ell walls, </w:t>
      </w:r>
      <w:r w:rsidR="00A16F87">
        <w:rPr>
          <w:b/>
          <w:color w:val="FF0000"/>
          <w:lang w:val="en-CA"/>
        </w:rPr>
        <w:t>C</w:t>
      </w:r>
      <w:r w:rsidR="007058CE" w:rsidRPr="007058CE">
        <w:rPr>
          <w:color w:val="FF0000"/>
          <w:lang w:val="en-CA"/>
        </w:rPr>
        <w:t xml:space="preserve">hloroplasts and large </w:t>
      </w:r>
      <w:r w:rsidR="00A16F87">
        <w:rPr>
          <w:b/>
          <w:color w:val="FF0000"/>
          <w:lang w:val="en-CA"/>
        </w:rPr>
        <w:t>C</w:t>
      </w:r>
      <w:r w:rsidR="007058CE" w:rsidRPr="007058CE">
        <w:rPr>
          <w:color w:val="FF0000"/>
          <w:lang w:val="en-CA"/>
        </w:rPr>
        <w:t>entral water vacuole</w:t>
      </w:r>
      <w:r w:rsidR="00A16F87">
        <w:rPr>
          <w:color w:val="FF0000"/>
          <w:lang w:val="en-CA"/>
        </w:rPr>
        <w:t xml:space="preserve">. Animal cells have </w:t>
      </w:r>
      <w:r w:rsidR="00A16F87">
        <w:rPr>
          <w:b/>
          <w:color w:val="FF0000"/>
          <w:lang w:val="en-CA"/>
        </w:rPr>
        <w:t>C</w:t>
      </w:r>
      <w:r w:rsidR="00A16F87">
        <w:rPr>
          <w:color w:val="FF0000"/>
          <w:lang w:val="en-CA"/>
        </w:rPr>
        <w:t xml:space="preserve">entrioles, plants do not. </w:t>
      </w:r>
    </w:p>
    <w:p w14:paraId="23E02A56" w14:textId="77777777" w:rsidR="00A3053E" w:rsidRDefault="00A3053E" w:rsidP="008507AC">
      <w:pPr>
        <w:spacing w:after="0"/>
        <w:rPr>
          <w:lang w:val="en-CA"/>
        </w:rPr>
      </w:pPr>
    </w:p>
    <w:p w14:paraId="2E48BE50" w14:textId="4491AE7F" w:rsidR="008507AC" w:rsidRDefault="008507AC" w:rsidP="008507AC">
      <w:pPr>
        <w:spacing w:after="0"/>
        <w:rPr>
          <w:lang w:val="en-CA"/>
        </w:rPr>
      </w:pPr>
      <w:r>
        <w:rPr>
          <w:lang w:val="en-CA"/>
        </w:rPr>
        <w:t>6. Match the following organelles with the proper function.</w:t>
      </w:r>
    </w:p>
    <w:p w14:paraId="37B9C586" w14:textId="77777777" w:rsidR="008507AC" w:rsidRDefault="008507AC" w:rsidP="008507AC">
      <w:pPr>
        <w:spacing w:after="0"/>
        <w:rPr>
          <w:lang w:val="en-CA"/>
        </w:rPr>
      </w:pPr>
    </w:p>
    <w:p w14:paraId="6CDB83F0" w14:textId="77777777" w:rsidR="00916087" w:rsidRDefault="00916087" w:rsidP="00916087">
      <w:pPr>
        <w:spacing w:after="0"/>
        <w:rPr>
          <w:lang w:val="en-CA"/>
        </w:rPr>
      </w:pPr>
      <w:r>
        <w:rPr>
          <w:lang w:val="en-CA"/>
        </w:rPr>
        <w:t>__</w:t>
      </w:r>
      <w:r w:rsidRPr="00916087">
        <w:rPr>
          <w:color w:val="FF0000"/>
          <w:lang w:val="en-CA"/>
        </w:rPr>
        <w:t>D</w:t>
      </w:r>
      <w:r>
        <w:rPr>
          <w:lang w:val="en-CA"/>
        </w:rPr>
        <w:t>_ produces fats and detoxifies</w:t>
      </w:r>
      <w:r>
        <w:rPr>
          <w:lang w:val="en-CA"/>
        </w:rPr>
        <w:tab/>
      </w:r>
      <w:r>
        <w:rPr>
          <w:lang w:val="en-CA"/>
        </w:rPr>
        <w:tab/>
      </w:r>
      <w:r>
        <w:rPr>
          <w:lang w:val="en-CA"/>
        </w:rPr>
        <w:tab/>
      </w:r>
      <w:r>
        <w:rPr>
          <w:lang w:val="en-CA"/>
        </w:rPr>
        <w:tab/>
      </w:r>
      <w:r>
        <w:rPr>
          <w:lang w:val="en-CA"/>
        </w:rPr>
        <w:tab/>
      </w:r>
      <w:r>
        <w:rPr>
          <w:lang w:val="en-CA"/>
        </w:rPr>
        <w:tab/>
        <w:t>A. Lysosome</w:t>
      </w:r>
    </w:p>
    <w:p w14:paraId="3C617B5C" w14:textId="77777777" w:rsidR="00916087" w:rsidRDefault="00916087" w:rsidP="00916087">
      <w:pPr>
        <w:spacing w:after="0"/>
        <w:rPr>
          <w:lang w:val="en-CA"/>
        </w:rPr>
      </w:pPr>
      <w:r>
        <w:rPr>
          <w:lang w:val="en-CA"/>
        </w:rPr>
        <w:t>__</w:t>
      </w:r>
      <w:r>
        <w:rPr>
          <w:color w:val="FF0000"/>
          <w:lang w:val="en-CA"/>
        </w:rPr>
        <w:t>H</w:t>
      </w:r>
      <w:r>
        <w:rPr>
          <w:lang w:val="en-CA"/>
        </w:rPr>
        <w:t>_ provides structure and pathways for vesicles to be transported on</w:t>
      </w:r>
      <w:r>
        <w:rPr>
          <w:lang w:val="en-CA"/>
        </w:rPr>
        <w:tab/>
      </w:r>
      <w:r>
        <w:rPr>
          <w:lang w:val="en-CA"/>
        </w:rPr>
        <w:tab/>
        <w:t>B. Golgi</w:t>
      </w:r>
    </w:p>
    <w:p w14:paraId="02C644ED" w14:textId="77777777" w:rsidR="00916087" w:rsidRDefault="00916087" w:rsidP="00916087">
      <w:pPr>
        <w:spacing w:after="0"/>
        <w:rPr>
          <w:lang w:val="en-CA"/>
        </w:rPr>
      </w:pPr>
      <w:r>
        <w:rPr>
          <w:lang w:val="en-CA"/>
        </w:rPr>
        <w:t>__</w:t>
      </w:r>
      <w:r w:rsidRPr="00916087">
        <w:rPr>
          <w:color w:val="FF0000"/>
          <w:lang w:val="en-CA"/>
        </w:rPr>
        <w:t>C</w:t>
      </w:r>
      <w:r>
        <w:rPr>
          <w:lang w:val="en-CA"/>
        </w:rPr>
        <w:t>_ synthesis and transport for proteins</w:t>
      </w:r>
      <w:r>
        <w:rPr>
          <w:lang w:val="en-CA"/>
        </w:rPr>
        <w:tab/>
      </w:r>
      <w:r>
        <w:rPr>
          <w:lang w:val="en-CA"/>
        </w:rPr>
        <w:tab/>
      </w:r>
      <w:r>
        <w:rPr>
          <w:lang w:val="en-CA"/>
        </w:rPr>
        <w:tab/>
      </w:r>
      <w:r>
        <w:rPr>
          <w:lang w:val="en-CA"/>
        </w:rPr>
        <w:tab/>
      </w:r>
      <w:r>
        <w:rPr>
          <w:lang w:val="en-CA"/>
        </w:rPr>
        <w:tab/>
        <w:t>C. RER</w:t>
      </w:r>
    </w:p>
    <w:p w14:paraId="0B4EFD09" w14:textId="77777777" w:rsidR="00916087" w:rsidRPr="00886769" w:rsidRDefault="00916087" w:rsidP="00916087">
      <w:pPr>
        <w:spacing w:after="0"/>
        <w:rPr>
          <w:rFonts w:cstheme="minorHAnsi"/>
          <w:lang w:val="en-CA"/>
        </w:rPr>
      </w:pPr>
      <w:r>
        <w:rPr>
          <w:lang w:val="en-CA"/>
        </w:rPr>
        <w:t>__</w:t>
      </w:r>
      <w:r w:rsidRPr="00916087">
        <w:rPr>
          <w:color w:val="FF0000"/>
          <w:lang w:val="en-CA"/>
        </w:rPr>
        <w:t>E</w:t>
      </w:r>
      <w:r>
        <w:rPr>
          <w:lang w:val="en-CA"/>
        </w:rPr>
        <w:t xml:space="preserve">_ pulls apart </w:t>
      </w:r>
      <w:r w:rsidRPr="00886769">
        <w:rPr>
          <w:rFonts w:cstheme="minorHAnsi"/>
          <w:lang w:val="en-CA"/>
        </w:rPr>
        <w:t>chromatids during cell division</w:t>
      </w:r>
      <w:r w:rsidRPr="00886769">
        <w:rPr>
          <w:rFonts w:cstheme="minorHAnsi"/>
          <w:lang w:val="en-CA"/>
        </w:rPr>
        <w:tab/>
      </w:r>
      <w:r w:rsidRPr="00886769">
        <w:rPr>
          <w:rFonts w:cstheme="minorHAnsi"/>
          <w:lang w:val="en-CA"/>
        </w:rPr>
        <w:tab/>
      </w:r>
      <w:r w:rsidRPr="00886769">
        <w:rPr>
          <w:rFonts w:cstheme="minorHAnsi"/>
          <w:lang w:val="en-CA"/>
        </w:rPr>
        <w:tab/>
      </w:r>
      <w:r w:rsidRPr="00886769">
        <w:rPr>
          <w:rFonts w:cstheme="minorHAnsi"/>
          <w:lang w:val="en-CA"/>
        </w:rPr>
        <w:tab/>
      </w:r>
      <w:r w:rsidRPr="00886769">
        <w:rPr>
          <w:rFonts w:cstheme="minorHAnsi"/>
          <w:lang w:val="en-CA"/>
        </w:rPr>
        <w:tab/>
        <w:t>D. SER</w:t>
      </w:r>
    </w:p>
    <w:p w14:paraId="704DF9F1" w14:textId="77777777" w:rsidR="00916087" w:rsidRPr="00886769" w:rsidRDefault="00916087" w:rsidP="00916087">
      <w:pPr>
        <w:spacing w:after="0"/>
        <w:rPr>
          <w:rFonts w:cstheme="minorHAnsi"/>
          <w:lang w:val="en-CA"/>
        </w:rPr>
      </w:pPr>
      <w:r w:rsidRPr="00886769">
        <w:rPr>
          <w:rFonts w:cstheme="minorHAnsi"/>
          <w:lang w:val="en-CA"/>
        </w:rPr>
        <w:t>__</w:t>
      </w:r>
      <w:r w:rsidRPr="00916087">
        <w:rPr>
          <w:rFonts w:cstheme="minorHAnsi"/>
          <w:color w:val="FF0000"/>
          <w:lang w:val="en-CA"/>
        </w:rPr>
        <w:t>A</w:t>
      </w:r>
      <w:r w:rsidRPr="00886769">
        <w:rPr>
          <w:rFonts w:cstheme="minorHAnsi"/>
          <w:lang w:val="en-CA"/>
        </w:rPr>
        <w:t>_ intracellular digestion</w:t>
      </w:r>
      <w:r w:rsidRPr="00886769">
        <w:rPr>
          <w:rFonts w:cstheme="minorHAnsi"/>
          <w:lang w:val="en-CA"/>
        </w:rPr>
        <w:tab/>
      </w:r>
      <w:r w:rsidRPr="00886769">
        <w:rPr>
          <w:rFonts w:cstheme="minorHAnsi"/>
          <w:lang w:val="en-CA"/>
        </w:rPr>
        <w:tab/>
      </w:r>
      <w:r w:rsidRPr="00886769">
        <w:rPr>
          <w:rFonts w:cstheme="minorHAnsi"/>
          <w:lang w:val="en-CA"/>
        </w:rPr>
        <w:tab/>
      </w:r>
      <w:r w:rsidRPr="00886769">
        <w:rPr>
          <w:rFonts w:cstheme="minorHAnsi"/>
          <w:lang w:val="en-CA"/>
        </w:rPr>
        <w:tab/>
      </w:r>
      <w:r w:rsidRPr="00886769">
        <w:rPr>
          <w:rFonts w:cstheme="minorHAnsi"/>
          <w:lang w:val="en-CA"/>
        </w:rPr>
        <w:tab/>
      </w:r>
      <w:r w:rsidRPr="00886769">
        <w:rPr>
          <w:rFonts w:cstheme="minorHAnsi"/>
          <w:lang w:val="en-CA"/>
        </w:rPr>
        <w:tab/>
      </w:r>
      <w:r w:rsidRPr="00886769">
        <w:rPr>
          <w:rFonts w:cstheme="minorHAnsi"/>
          <w:lang w:val="en-CA"/>
        </w:rPr>
        <w:tab/>
        <w:t>E. Centrioles</w:t>
      </w:r>
    </w:p>
    <w:p w14:paraId="7A7A81CF" w14:textId="77777777" w:rsidR="00916087" w:rsidRPr="00886769" w:rsidRDefault="00916087" w:rsidP="00916087">
      <w:pPr>
        <w:spacing w:after="0"/>
        <w:rPr>
          <w:rFonts w:cstheme="minorHAnsi"/>
          <w:lang w:val="en-CA"/>
        </w:rPr>
      </w:pPr>
      <w:r w:rsidRPr="00886769">
        <w:rPr>
          <w:rFonts w:cstheme="minorHAnsi"/>
          <w:lang w:val="en-CA"/>
        </w:rPr>
        <w:t>__</w:t>
      </w:r>
      <w:r w:rsidRPr="00916087">
        <w:rPr>
          <w:rFonts w:cstheme="minorHAnsi"/>
          <w:color w:val="FF0000"/>
          <w:lang w:val="en-CA"/>
        </w:rPr>
        <w:t>B</w:t>
      </w:r>
      <w:r w:rsidRPr="00886769">
        <w:rPr>
          <w:rFonts w:cstheme="minorHAnsi"/>
          <w:lang w:val="en-CA"/>
        </w:rPr>
        <w:t>_ packages and exports synthesized products</w:t>
      </w:r>
      <w:r w:rsidRPr="00886769">
        <w:rPr>
          <w:rFonts w:cstheme="minorHAnsi"/>
          <w:lang w:val="en-CA"/>
        </w:rPr>
        <w:tab/>
      </w:r>
      <w:r w:rsidRPr="00886769">
        <w:rPr>
          <w:rFonts w:cstheme="minorHAnsi"/>
          <w:lang w:val="en-CA"/>
        </w:rPr>
        <w:tab/>
      </w:r>
      <w:r w:rsidRPr="00886769">
        <w:rPr>
          <w:rFonts w:cstheme="minorHAnsi"/>
          <w:lang w:val="en-CA"/>
        </w:rPr>
        <w:tab/>
      </w:r>
      <w:r w:rsidRPr="00886769">
        <w:rPr>
          <w:rFonts w:cstheme="minorHAnsi"/>
          <w:lang w:val="en-CA"/>
        </w:rPr>
        <w:tab/>
        <w:t>F. Mitochondria</w:t>
      </w:r>
    </w:p>
    <w:p w14:paraId="48D2C913" w14:textId="77777777" w:rsidR="00916087" w:rsidRPr="00886769" w:rsidRDefault="00916087" w:rsidP="00916087">
      <w:pPr>
        <w:spacing w:after="0" w:line="240" w:lineRule="auto"/>
        <w:rPr>
          <w:rFonts w:cstheme="minorHAnsi"/>
        </w:rPr>
      </w:pPr>
      <w:r w:rsidRPr="00886769">
        <w:rPr>
          <w:rFonts w:cstheme="minorHAnsi"/>
        </w:rPr>
        <w:t>__</w:t>
      </w:r>
      <w:r w:rsidRPr="00916087">
        <w:rPr>
          <w:rFonts w:cstheme="minorHAnsi"/>
          <w:color w:val="FF0000"/>
        </w:rPr>
        <w:t>F</w:t>
      </w:r>
      <w:r w:rsidRPr="00886769">
        <w:rPr>
          <w:rFonts w:cstheme="minorHAnsi"/>
        </w:rPr>
        <w:t>_ site of cellular respiration – energy production in form of ATP</w:t>
      </w:r>
      <w:r w:rsidRPr="00886769">
        <w:rPr>
          <w:rFonts w:cstheme="minorHAnsi"/>
        </w:rPr>
        <w:tab/>
      </w:r>
      <w:r w:rsidRPr="00886769">
        <w:rPr>
          <w:rFonts w:cstheme="minorHAnsi"/>
        </w:rPr>
        <w:tab/>
        <w:t>G. Cytoplasm</w:t>
      </w:r>
    </w:p>
    <w:p w14:paraId="5978C6E0" w14:textId="77777777" w:rsidR="00916087" w:rsidRDefault="00916087" w:rsidP="00916087">
      <w:pPr>
        <w:spacing w:after="0" w:line="240" w:lineRule="auto"/>
        <w:rPr>
          <w:rFonts w:cstheme="minorHAnsi"/>
        </w:rPr>
      </w:pPr>
      <w:r>
        <w:rPr>
          <w:rFonts w:cstheme="minorHAnsi"/>
        </w:rPr>
        <w:t>__</w:t>
      </w:r>
      <w:r w:rsidRPr="00916087">
        <w:rPr>
          <w:rFonts w:cstheme="minorHAnsi"/>
          <w:color w:val="FF0000"/>
        </w:rPr>
        <w:t>G</w:t>
      </w:r>
      <w:r w:rsidRPr="00886769">
        <w:rPr>
          <w:rFonts w:cstheme="minorHAnsi"/>
        </w:rPr>
        <w:t>_ jelly that makes up the cell's interior</w:t>
      </w:r>
      <w:r w:rsidRPr="00886769">
        <w:rPr>
          <w:rFonts w:cstheme="minorHAnsi"/>
        </w:rPr>
        <w:tab/>
      </w:r>
      <w:r w:rsidRPr="00886769">
        <w:rPr>
          <w:rFonts w:cstheme="minorHAnsi"/>
        </w:rPr>
        <w:tab/>
      </w:r>
      <w:r w:rsidRPr="00886769">
        <w:rPr>
          <w:rFonts w:cstheme="minorHAnsi"/>
        </w:rPr>
        <w:tab/>
      </w:r>
      <w:r w:rsidRPr="00886769">
        <w:rPr>
          <w:rFonts w:cstheme="minorHAnsi"/>
        </w:rPr>
        <w:tab/>
      </w:r>
      <w:r w:rsidRPr="00886769">
        <w:rPr>
          <w:rFonts w:cstheme="minorHAnsi"/>
        </w:rPr>
        <w:tab/>
        <w:t>H. Cytoskeleton</w:t>
      </w:r>
    </w:p>
    <w:p w14:paraId="3B63FF79" w14:textId="77777777" w:rsidR="00A3053E" w:rsidRPr="00886769" w:rsidRDefault="00A3053E" w:rsidP="00916087">
      <w:pPr>
        <w:spacing w:after="0" w:line="240" w:lineRule="auto"/>
        <w:rPr>
          <w:rFonts w:cstheme="minorHAnsi"/>
        </w:rPr>
      </w:pPr>
    </w:p>
    <w:p w14:paraId="0E8B99BD" w14:textId="386D8BC0" w:rsidR="005B525B" w:rsidRDefault="005B525B" w:rsidP="008507AC">
      <w:pPr>
        <w:pStyle w:val="ListParagraph"/>
        <w:numPr>
          <w:ilvl w:val="0"/>
          <w:numId w:val="2"/>
        </w:numPr>
        <w:spacing w:after="0" w:line="240" w:lineRule="auto"/>
        <w:rPr>
          <w:rFonts w:ascii="Cambria" w:hAnsi="Cambria" w:cs="Calibri"/>
        </w:rPr>
      </w:pPr>
    </w:p>
    <w:tbl>
      <w:tblPr>
        <w:tblStyle w:val="TableGrid"/>
        <w:tblW w:w="0" w:type="auto"/>
        <w:tblInd w:w="720" w:type="dxa"/>
        <w:tblLook w:val="04A0" w:firstRow="1" w:lastRow="0" w:firstColumn="1" w:lastColumn="0" w:noHBand="0" w:noVBand="1"/>
      </w:tblPr>
      <w:tblGrid>
        <w:gridCol w:w="3540"/>
        <w:gridCol w:w="3528"/>
        <w:gridCol w:w="3542"/>
      </w:tblGrid>
      <w:tr w:rsidR="00D25FC2" w14:paraId="28E9196A" w14:textId="77777777" w:rsidTr="005B525B">
        <w:tc>
          <w:tcPr>
            <w:tcW w:w="3566" w:type="dxa"/>
          </w:tcPr>
          <w:p w14:paraId="5802F463" w14:textId="5D97099C" w:rsidR="005B525B" w:rsidRPr="00E26122" w:rsidRDefault="00EF3F6A" w:rsidP="005B525B">
            <w:pPr>
              <w:pStyle w:val="ListParagraph"/>
              <w:ind w:left="0"/>
              <w:rPr>
                <w:rFonts w:ascii="Cambria" w:hAnsi="Cambria" w:cs="Calibri"/>
                <w:b/>
                <w:bCs/>
              </w:rPr>
            </w:pPr>
            <w:r w:rsidRPr="00E26122">
              <w:rPr>
                <w:rFonts w:ascii="Cambria" w:hAnsi="Cambria" w:cs="Calibri"/>
                <w:b/>
                <w:bCs/>
              </w:rPr>
              <w:t>Prokaryotic</w:t>
            </w:r>
          </w:p>
        </w:tc>
        <w:tc>
          <w:tcPr>
            <w:tcW w:w="3567" w:type="dxa"/>
          </w:tcPr>
          <w:p w14:paraId="046670BB" w14:textId="50FBA7E8" w:rsidR="005B525B" w:rsidRPr="00E26122" w:rsidRDefault="00EF3F6A" w:rsidP="005B525B">
            <w:pPr>
              <w:pStyle w:val="ListParagraph"/>
              <w:ind w:left="0"/>
              <w:rPr>
                <w:rFonts w:ascii="Cambria" w:hAnsi="Cambria" w:cs="Calibri"/>
                <w:b/>
                <w:bCs/>
              </w:rPr>
            </w:pPr>
            <w:r w:rsidRPr="00E26122">
              <w:rPr>
                <w:rFonts w:ascii="Cambria" w:hAnsi="Cambria" w:cs="Calibri"/>
                <w:b/>
                <w:bCs/>
              </w:rPr>
              <w:t>Both</w:t>
            </w:r>
          </w:p>
        </w:tc>
        <w:tc>
          <w:tcPr>
            <w:tcW w:w="3567" w:type="dxa"/>
          </w:tcPr>
          <w:p w14:paraId="68FF6596" w14:textId="43E08D9F" w:rsidR="005B525B" w:rsidRPr="00E26122" w:rsidRDefault="00EF3F6A" w:rsidP="005B525B">
            <w:pPr>
              <w:pStyle w:val="ListParagraph"/>
              <w:ind w:left="0"/>
              <w:rPr>
                <w:rFonts w:ascii="Cambria" w:hAnsi="Cambria" w:cs="Calibri"/>
                <w:b/>
                <w:bCs/>
              </w:rPr>
            </w:pPr>
            <w:r w:rsidRPr="00E26122">
              <w:rPr>
                <w:rFonts w:ascii="Cambria" w:hAnsi="Cambria" w:cs="Calibri"/>
                <w:b/>
                <w:bCs/>
              </w:rPr>
              <w:t>Eukaryotic</w:t>
            </w:r>
          </w:p>
        </w:tc>
      </w:tr>
      <w:tr w:rsidR="00D25FC2" w14:paraId="053852FD" w14:textId="77777777" w:rsidTr="005B525B">
        <w:tc>
          <w:tcPr>
            <w:tcW w:w="3566" w:type="dxa"/>
          </w:tcPr>
          <w:p w14:paraId="1180BCE5" w14:textId="25E6E01F" w:rsidR="005B525B" w:rsidRDefault="00EF3F6A" w:rsidP="005B525B">
            <w:pPr>
              <w:pStyle w:val="ListParagraph"/>
              <w:ind w:left="0"/>
              <w:rPr>
                <w:rFonts w:ascii="Cambria" w:hAnsi="Cambria" w:cs="Calibri"/>
              </w:rPr>
            </w:pPr>
            <w:r>
              <w:rPr>
                <w:rFonts w:ascii="Cambria" w:hAnsi="Cambria" w:cs="Calibri"/>
              </w:rPr>
              <w:t>No nucleus</w:t>
            </w:r>
          </w:p>
        </w:tc>
        <w:tc>
          <w:tcPr>
            <w:tcW w:w="3567" w:type="dxa"/>
          </w:tcPr>
          <w:p w14:paraId="12DB5850" w14:textId="1C2630A8" w:rsidR="005B525B" w:rsidRDefault="005E38FF" w:rsidP="005B525B">
            <w:pPr>
              <w:pStyle w:val="ListParagraph"/>
              <w:ind w:left="0"/>
              <w:rPr>
                <w:rFonts w:ascii="Cambria" w:hAnsi="Cambria" w:cs="Calibri"/>
              </w:rPr>
            </w:pPr>
            <w:r>
              <w:rPr>
                <w:rFonts w:ascii="Cambria" w:hAnsi="Cambria" w:cs="Calibri"/>
              </w:rPr>
              <w:t>DNA</w:t>
            </w:r>
          </w:p>
        </w:tc>
        <w:tc>
          <w:tcPr>
            <w:tcW w:w="3567" w:type="dxa"/>
          </w:tcPr>
          <w:p w14:paraId="03D7B49B" w14:textId="5F031E5E" w:rsidR="005B525B" w:rsidRDefault="00EF3F6A" w:rsidP="005B525B">
            <w:pPr>
              <w:pStyle w:val="ListParagraph"/>
              <w:ind w:left="0"/>
              <w:rPr>
                <w:rFonts w:ascii="Cambria" w:hAnsi="Cambria" w:cs="Calibri"/>
              </w:rPr>
            </w:pPr>
            <w:r>
              <w:rPr>
                <w:rFonts w:ascii="Cambria" w:hAnsi="Cambria" w:cs="Calibri"/>
              </w:rPr>
              <w:t>Nucleus</w:t>
            </w:r>
          </w:p>
        </w:tc>
      </w:tr>
      <w:tr w:rsidR="00D25FC2" w14:paraId="7BD28AFA" w14:textId="77777777" w:rsidTr="005B525B">
        <w:tc>
          <w:tcPr>
            <w:tcW w:w="3566" w:type="dxa"/>
          </w:tcPr>
          <w:p w14:paraId="209D561F" w14:textId="1916F74C" w:rsidR="00D25FC2" w:rsidRDefault="00D25FC2" w:rsidP="005B525B">
            <w:pPr>
              <w:pStyle w:val="ListParagraph"/>
              <w:ind w:left="0"/>
              <w:rPr>
                <w:rFonts w:ascii="Cambria" w:hAnsi="Cambria" w:cs="Calibri"/>
              </w:rPr>
            </w:pPr>
            <w:r>
              <w:rPr>
                <w:rFonts w:ascii="Cambria" w:hAnsi="Cambria" w:cs="Calibri"/>
              </w:rPr>
              <w:t>No membrane-bound organelles</w:t>
            </w:r>
          </w:p>
        </w:tc>
        <w:tc>
          <w:tcPr>
            <w:tcW w:w="3567" w:type="dxa"/>
          </w:tcPr>
          <w:p w14:paraId="4EFDA6B2" w14:textId="2A667952" w:rsidR="00D25FC2" w:rsidRDefault="005E38FF" w:rsidP="005B525B">
            <w:pPr>
              <w:pStyle w:val="ListParagraph"/>
              <w:ind w:left="0"/>
              <w:rPr>
                <w:rFonts w:ascii="Cambria" w:hAnsi="Cambria" w:cs="Calibri"/>
              </w:rPr>
            </w:pPr>
            <w:r>
              <w:rPr>
                <w:rFonts w:ascii="Cambria" w:hAnsi="Cambria" w:cs="Calibri"/>
              </w:rPr>
              <w:t>Cytoplasm</w:t>
            </w:r>
          </w:p>
        </w:tc>
        <w:tc>
          <w:tcPr>
            <w:tcW w:w="3567" w:type="dxa"/>
          </w:tcPr>
          <w:p w14:paraId="73F0E6C8" w14:textId="7032BB34" w:rsidR="00D25FC2" w:rsidRDefault="00D25FC2" w:rsidP="005B525B">
            <w:pPr>
              <w:pStyle w:val="ListParagraph"/>
              <w:ind w:left="0"/>
              <w:rPr>
                <w:rFonts w:ascii="Cambria" w:hAnsi="Cambria" w:cs="Calibri"/>
              </w:rPr>
            </w:pPr>
            <w:r>
              <w:rPr>
                <w:rFonts w:ascii="Cambria" w:hAnsi="Cambria" w:cs="Calibri"/>
              </w:rPr>
              <w:t>Membrane-bound organelles</w:t>
            </w:r>
          </w:p>
        </w:tc>
      </w:tr>
      <w:tr w:rsidR="00D25FC2" w14:paraId="6BE468B2" w14:textId="77777777" w:rsidTr="005B525B">
        <w:tc>
          <w:tcPr>
            <w:tcW w:w="3566" w:type="dxa"/>
          </w:tcPr>
          <w:p w14:paraId="5CD45B9F" w14:textId="43FF6161" w:rsidR="005B525B" w:rsidRDefault="00D25FC2" w:rsidP="005B525B">
            <w:pPr>
              <w:pStyle w:val="ListParagraph"/>
              <w:ind w:left="0"/>
              <w:rPr>
                <w:rFonts w:ascii="Cambria" w:hAnsi="Cambria" w:cs="Calibri"/>
              </w:rPr>
            </w:pPr>
            <w:r>
              <w:rPr>
                <w:rFonts w:ascii="Cambria" w:hAnsi="Cambria" w:cs="Calibri"/>
              </w:rPr>
              <w:t>Simple</w:t>
            </w:r>
          </w:p>
        </w:tc>
        <w:tc>
          <w:tcPr>
            <w:tcW w:w="3567" w:type="dxa"/>
          </w:tcPr>
          <w:p w14:paraId="59CBC6F1" w14:textId="307DAA5A" w:rsidR="005B525B" w:rsidRDefault="005E38FF" w:rsidP="005B525B">
            <w:pPr>
              <w:pStyle w:val="ListParagraph"/>
              <w:ind w:left="0"/>
              <w:rPr>
                <w:rFonts w:ascii="Cambria" w:hAnsi="Cambria" w:cs="Calibri"/>
              </w:rPr>
            </w:pPr>
            <w:r>
              <w:rPr>
                <w:rFonts w:ascii="Cambria" w:hAnsi="Cambria" w:cs="Calibri"/>
              </w:rPr>
              <w:t>Cell membrane</w:t>
            </w:r>
          </w:p>
        </w:tc>
        <w:tc>
          <w:tcPr>
            <w:tcW w:w="3567" w:type="dxa"/>
          </w:tcPr>
          <w:p w14:paraId="799BDFC4" w14:textId="7260F9A4" w:rsidR="005B525B" w:rsidRDefault="00D25FC2" w:rsidP="005B525B">
            <w:pPr>
              <w:pStyle w:val="ListParagraph"/>
              <w:ind w:left="0"/>
              <w:rPr>
                <w:rFonts w:ascii="Cambria" w:hAnsi="Cambria" w:cs="Calibri"/>
              </w:rPr>
            </w:pPr>
            <w:r>
              <w:rPr>
                <w:rFonts w:ascii="Cambria" w:hAnsi="Cambria" w:cs="Calibri"/>
              </w:rPr>
              <w:t>Complex</w:t>
            </w:r>
          </w:p>
        </w:tc>
      </w:tr>
      <w:tr w:rsidR="00D25FC2" w14:paraId="78B9E2B1" w14:textId="77777777" w:rsidTr="005B525B">
        <w:tc>
          <w:tcPr>
            <w:tcW w:w="3566" w:type="dxa"/>
          </w:tcPr>
          <w:p w14:paraId="349176AA" w14:textId="564CDBC4" w:rsidR="005B525B" w:rsidRDefault="00D25FC2" w:rsidP="005B525B">
            <w:pPr>
              <w:pStyle w:val="ListParagraph"/>
              <w:ind w:left="0"/>
              <w:rPr>
                <w:rFonts w:ascii="Cambria" w:hAnsi="Cambria" w:cs="Calibri"/>
              </w:rPr>
            </w:pPr>
            <w:r>
              <w:rPr>
                <w:rFonts w:ascii="Cambria" w:hAnsi="Cambria" w:cs="Calibri"/>
              </w:rPr>
              <w:t>Not compartmentalized</w:t>
            </w:r>
          </w:p>
        </w:tc>
        <w:tc>
          <w:tcPr>
            <w:tcW w:w="3567" w:type="dxa"/>
          </w:tcPr>
          <w:p w14:paraId="4B82374A" w14:textId="2FAB325C" w:rsidR="005B525B" w:rsidRDefault="005E38FF" w:rsidP="005B525B">
            <w:pPr>
              <w:pStyle w:val="ListParagraph"/>
              <w:ind w:left="0"/>
              <w:rPr>
                <w:rFonts w:ascii="Cambria" w:hAnsi="Cambria" w:cs="Calibri"/>
              </w:rPr>
            </w:pPr>
            <w:r>
              <w:rPr>
                <w:rFonts w:ascii="Cambria" w:hAnsi="Cambria" w:cs="Calibri"/>
              </w:rPr>
              <w:t>Ribosomes</w:t>
            </w:r>
          </w:p>
        </w:tc>
        <w:tc>
          <w:tcPr>
            <w:tcW w:w="3567" w:type="dxa"/>
          </w:tcPr>
          <w:p w14:paraId="5D90026C" w14:textId="286D47CF" w:rsidR="005B525B" w:rsidRDefault="00D25FC2" w:rsidP="005B525B">
            <w:pPr>
              <w:pStyle w:val="ListParagraph"/>
              <w:ind w:left="0"/>
              <w:rPr>
                <w:rFonts w:ascii="Cambria" w:hAnsi="Cambria" w:cs="Calibri"/>
              </w:rPr>
            </w:pPr>
            <w:r>
              <w:rPr>
                <w:rFonts w:ascii="Cambria" w:hAnsi="Cambria" w:cs="Calibri"/>
              </w:rPr>
              <w:t>Compartmentalized</w:t>
            </w:r>
          </w:p>
        </w:tc>
      </w:tr>
      <w:tr w:rsidR="007836CE" w14:paraId="512A0292" w14:textId="77777777" w:rsidTr="005B525B">
        <w:tc>
          <w:tcPr>
            <w:tcW w:w="3566" w:type="dxa"/>
          </w:tcPr>
          <w:p w14:paraId="11F882D1" w14:textId="5FBE039B" w:rsidR="007836CE" w:rsidRDefault="007836CE" w:rsidP="005B525B">
            <w:pPr>
              <w:pStyle w:val="ListParagraph"/>
              <w:ind w:left="0"/>
              <w:rPr>
                <w:rFonts w:ascii="Cambria" w:hAnsi="Cambria" w:cs="Calibri"/>
              </w:rPr>
            </w:pPr>
            <w:r>
              <w:rPr>
                <w:rFonts w:ascii="Cambria" w:hAnsi="Cambria" w:cs="Calibri"/>
              </w:rPr>
              <w:t>Smaller</w:t>
            </w:r>
          </w:p>
        </w:tc>
        <w:tc>
          <w:tcPr>
            <w:tcW w:w="3567" w:type="dxa"/>
          </w:tcPr>
          <w:p w14:paraId="05BF58E2" w14:textId="77777777" w:rsidR="007836CE" w:rsidRDefault="007836CE" w:rsidP="005B525B">
            <w:pPr>
              <w:pStyle w:val="ListParagraph"/>
              <w:ind w:left="0"/>
              <w:rPr>
                <w:rFonts w:ascii="Cambria" w:hAnsi="Cambria" w:cs="Calibri"/>
              </w:rPr>
            </w:pPr>
          </w:p>
        </w:tc>
        <w:tc>
          <w:tcPr>
            <w:tcW w:w="3567" w:type="dxa"/>
          </w:tcPr>
          <w:p w14:paraId="18C1781F" w14:textId="64CC4DEF" w:rsidR="007836CE" w:rsidRDefault="007836CE" w:rsidP="005B525B">
            <w:pPr>
              <w:pStyle w:val="ListParagraph"/>
              <w:ind w:left="0"/>
              <w:rPr>
                <w:rFonts w:ascii="Cambria" w:hAnsi="Cambria" w:cs="Calibri"/>
              </w:rPr>
            </w:pPr>
            <w:r>
              <w:rPr>
                <w:rFonts w:ascii="Cambria" w:hAnsi="Cambria" w:cs="Calibri"/>
              </w:rPr>
              <w:t>Larger</w:t>
            </w:r>
          </w:p>
        </w:tc>
      </w:tr>
      <w:tr w:rsidR="007836CE" w14:paraId="0CA5B614" w14:textId="77777777" w:rsidTr="005B525B">
        <w:tc>
          <w:tcPr>
            <w:tcW w:w="3566" w:type="dxa"/>
          </w:tcPr>
          <w:p w14:paraId="288635D9" w14:textId="557DC8FD" w:rsidR="007836CE" w:rsidRDefault="00C92BF9" w:rsidP="005B525B">
            <w:pPr>
              <w:pStyle w:val="ListParagraph"/>
              <w:ind w:left="0"/>
              <w:rPr>
                <w:rFonts w:ascii="Cambria" w:hAnsi="Cambria" w:cs="Calibri"/>
              </w:rPr>
            </w:pPr>
            <w:r>
              <w:rPr>
                <w:rFonts w:ascii="Cambria" w:hAnsi="Cambria" w:cs="Calibri"/>
              </w:rPr>
              <w:lastRenderedPageBreak/>
              <w:t>Bacteria</w:t>
            </w:r>
          </w:p>
        </w:tc>
        <w:tc>
          <w:tcPr>
            <w:tcW w:w="3567" w:type="dxa"/>
          </w:tcPr>
          <w:p w14:paraId="3FCC9807" w14:textId="77777777" w:rsidR="007836CE" w:rsidRDefault="007836CE" w:rsidP="005B525B">
            <w:pPr>
              <w:pStyle w:val="ListParagraph"/>
              <w:ind w:left="0"/>
              <w:rPr>
                <w:rFonts w:ascii="Cambria" w:hAnsi="Cambria" w:cs="Calibri"/>
              </w:rPr>
            </w:pPr>
          </w:p>
        </w:tc>
        <w:tc>
          <w:tcPr>
            <w:tcW w:w="3567" w:type="dxa"/>
          </w:tcPr>
          <w:p w14:paraId="26F12859" w14:textId="52605A95" w:rsidR="007836CE" w:rsidRDefault="00C92BF9" w:rsidP="005B525B">
            <w:pPr>
              <w:pStyle w:val="ListParagraph"/>
              <w:ind w:left="0"/>
              <w:rPr>
                <w:rFonts w:ascii="Cambria" w:hAnsi="Cambria" w:cs="Calibri"/>
              </w:rPr>
            </w:pPr>
            <w:r>
              <w:rPr>
                <w:rFonts w:ascii="Cambria" w:hAnsi="Cambria" w:cs="Calibri"/>
              </w:rPr>
              <w:t>Plants, animals, fungus, protists</w:t>
            </w:r>
          </w:p>
        </w:tc>
      </w:tr>
      <w:tr w:rsidR="00C92BF9" w14:paraId="5121A99B" w14:textId="77777777" w:rsidTr="005B525B">
        <w:tc>
          <w:tcPr>
            <w:tcW w:w="3566" w:type="dxa"/>
          </w:tcPr>
          <w:p w14:paraId="27DB8B48" w14:textId="0E913036" w:rsidR="00C92BF9" w:rsidRDefault="00B77B5D" w:rsidP="005B525B">
            <w:pPr>
              <w:pStyle w:val="ListParagraph"/>
              <w:ind w:left="0"/>
              <w:rPr>
                <w:rFonts w:ascii="Cambria" w:hAnsi="Cambria" w:cs="Calibri"/>
              </w:rPr>
            </w:pPr>
            <w:r>
              <w:rPr>
                <w:rFonts w:ascii="Cambria" w:hAnsi="Cambria" w:cs="Calibri"/>
              </w:rPr>
              <w:t>Single room apartment</w:t>
            </w:r>
          </w:p>
        </w:tc>
        <w:tc>
          <w:tcPr>
            <w:tcW w:w="3567" w:type="dxa"/>
          </w:tcPr>
          <w:p w14:paraId="2C7B052D" w14:textId="77777777" w:rsidR="00C92BF9" w:rsidRDefault="00C92BF9" w:rsidP="005B525B">
            <w:pPr>
              <w:pStyle w:val="ListParagraph"/>
              <w:ind w:left="0"/>
              <w:rPr>
                <w:rFonts w:ascii="Cambria" w:hAnsi="Cambria" w:cs="Calibri"/>
              </w:rPr>
            </w:pPr>
          </w:p>
        </w:tc>
        <w:tc>
          <w:tcPr>
            <w:tcW w:w="3567" w:type="dxa"/>
          </w:tcPr>
          <w:p w14:paraId="068255C9" w14:textId="7C1E4877" w:rsidR="00C92BF9" w:rsidRDefault="00B77B5D" w:rsidP="005B525B">
            <w:pPr>
              <w:pStyle w:val="ListParagraph"/>
              <w:ind w:left="0"/>
              <w:rPr>
                <w:rFonts w:ascii="Cambria" w:hAnsi="Cambria" w:cs="Calibri"/>
              </w:rPr>
            </w:pPr>
            <w:r>
              <w:rPr>
                <w:rFonts w:ascii="Cambria" w:hAnsi="Cambria" w:cs="Calibri"/>
              </w:rPr>
              <w:t>Mansion</w:t>
            </w:r>
          </w:p>
        </w:tc>
      </w:tr>
    </w:tbl>
    <w:p w14:paraId="13AF4308" w14:textId="2884ED2D" w:rsidR="00A3053E" w:rsidRDefault="00A3053E" w:rsidP="00EF3F6A">
      <w:pPr>
        <w:pStyle w:val="ListParagraph"/>
        <w:spacing w:after="0" w:line="240" w:lineRule="auto"/>
        <w:rPr>
          <w:rFonts w:ascii="Cambria" w:hAnsi="Cambria" w:cs="Calibri"/>
        </w:rPr>
      </w:pPr>
    </w:p>
    <w:p w14:paraId="2D4B839E" w14:textId="77777777" w:rsidR="00A3053E" w:rsidRDefault="00A3053E" w:rsidP="00A3053E">
      <w:pPr>
        <w:pStyle w:val="ListParagraph"/>
        <w:spacing w:after="0" w:line="240" w:lineRule="auto"/>
        <w:rPr>
          <w:rFonts w:ascii="Cambria" w:hAnsi="Cambria" w:cs="Calibri"/>
        </w:rPr>
      </w:pPr>
    </w:p>
    <w:p w14:paraId="1AE26302" w14:textId="2CB4C08C" w:rsidR="008507AC" w:rsidRPr="008507AC" w:rsidRDefault="008507AC" w:rsidP="008507AC">
      <w:pPr>
        <w:pStyle w:val="ListParagraph"/>
        <w:numPr>
          <w:ilvl w:val="0"/>
          <w:numId w:val="2"/>
        </w:numPr>
        <w:spacing w:after="0" w:line="240" w:lineRule="auto"/>
        <w:rPr>
          <w:rFonts w:ascii="Cambria" w:hAnsi="Cambria" w:cs="Calibri"/>
        </w:rPr>
      </w:pPr>
      <w:r w:rsidRPr="008507AC">
        <w:rPr>
          <w:rFonts w:ascii="Cambria" w:hAnsi="Cambria" w:cs="Calibri"/>
        </w:rPr>
        <w:t>What would happen to a cell if placed in the following solutions (</w:t>
      </w:r>
      <w:r w:rsidRPr="008507AC">
        <w:rPr>
          <w:rFonts w:ascii="Cambria" w:hAnsi="Cambria" w:cs="Calibri"/>
          <w:u w:val="single"/>
        </w:rPr>
        <w:t>describe</w:t>
      </w:r>
      <w:r w:rsidRPr="008507AC">
        <w:rPr>
          <w:rFonts w:ascii="Cambria" w:hAnsi="Cambria" w:cs="Calibri"/>
        </w:rPr>
        <w:t xml:space="preserve"> and </w:t>
      </w:r>
      <w:r w:rsidRPr="008507AC">
        <w:rPr>
          <w:rFonts w:ascii="Cambria" w:hAnsi="Cambria" w:cs="Calibri"/>
          <w:u w:val="single"/>
        </w:rPr>
        <w:t>illustrate</w:t>
      </w:r>
      <w:r w:rsidRPr="008507AC">
        <w:rPr>
          <w:rFonts w:ascii="Cambria" w:hAnsi="Cambria" w:cs="Calibri"/>
        </w:rPr>
        <w:t>).</w:t>
      </w:r>
    </w:p>
    <w:p w14:paraId="79FCF8FF" w14:textId="77777777" w:rsidR="008507AC" w:rsidRPr="00F60A5D" w:rsidRDefault="008507AC" w:rsidP="008507AC">
      <w:pPr>
        <w:numPr>
          <w:ilvl w:val="1"/>
          <w:numId w:val="1"/>
        </w:numPr>
        <w:tabs>
          <w:tab w:val="clear" w:pos="1440"/>
          <w:tab w:val="num" w:pos="1080"/>
        </w:tabs>
        <w:spacing w:after="0" w:line="240" w:lineRule="auto"/>
        <w:ind w:left="1080"/>
        <w:rPr>
          <w:rFonts w:ascii="Cambria" w:hAnsi="Cambria" w:cs="Calibri"/>
        </w:rPr>
      </w:pPr>
      <w:r w:rsidRPr="00F60A5D">
        <w:rPr>
          <w:rFonts w:ascii="Cambria" w:hAnsi="Cambria" w:cs="Calibri"/>
          <w:b/>
        </w:rPr>
        <w:t>Isotonic</w:t>
      </w:r>
      <w:r w:rsidRPr="00F60A5D">
        <w:rPr>
          <w:rFonts w:ascii="Cambria" w:hAnsi="Cambria" w:cs="Calibri"/>
        </w:rPr>
        <w:t xml:space="preserve"> solution:</w:t>
      </w:r>
    </w:p>
    <w:p w14:paraId="78E95475" w14:textId="77777777" w:rsidR="008507AC" w:rsidRPr="007058CE" w:rsidRDefault="00C9605C" w:rsidP="008507AC">
      <w:pPr>
        <w:tabs>
          <w:tab w:val="num" w:pos="1080"/>
        </w:tabs>
        <w:ind w:left="1080"/>
        <w:rPr>
          <w:rFonts w:ascii="Cambria" w:hAnsi="Cambria" w:cs="Calibri"/>
          <w:color w:val="FF0000"/>
        </w:rPr>
      </w:pPr>
      <w:r>
        <w:rPr>
          <w:rFonts w:ascii="Cambria" w:hAnsi="Cambria" w:cs="Calibri"/>
          <w:noProof/>
          <w:lang w:eastAsia="en-US"/>
        </w:rPr>
        <w:drawing>
          <wp:anchor distT="0" distB="0" distL="114300" distR="114300" simplePos="0" relativeHeight="251664896" behindDoc="0" locked="0" layoutInCell="1" allowOverlap="1" wp14:anchorId="6E8B953D" wp14:editId="7BE92A3C">
            <wp:simplePos x="0" y="0"/>
            <wp:positionH relativeFrom="column">
              <wp:posOffset>1438194</wp:posOffset>
            </wp:positionH>
            <wp:positionV relativeFrom="paragraph">
              <wp:posOffset>385459</wp:posOffset>
            </wp:positionV>
            <wp:extent cx="1048901" cy="989762"/>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8901" cy="989762"/>
                    </a:xfrm>
                    <a:prstGeom prst="rect">
                      <a:avLst/>
                    </a:prstGeom>
                    <a:noFill/>
                    <a:ln>
                      <a:noFill/>
                    </a:ln>
                  </pic:spPr>
                </pic:pic>
              </a:graphicData>
            </a:graphic>
            <wp14:sizeRelH relativeFrom="page">
              <wp14:pctWidth>0</wp14:pctWidth>
            </wp14:sizeRelH>
            <wp14:sizeRelV relativeFrom="page">
              <wp14:pctHeight>0</wp14:pctHeight>
            </wp14:sizeRelV>
          </wp:anchor>
        </w:drawing>
      </w:r>
      <w:r w:rsidR="007058CE" w:rsidRPr="007058CE">
        <w:rPr>
          <w:rFonts w:ascii="Cambria" w:hAnsi="Cambria" w:cs="Calibri"/>
          <w:color w:val="FF0000"/>
        </w:rPr>
        <w:t xml:space="preserve">Equal </w:t>
      </w:r>
      <w:r w:rsidR="00916087">
        <w:rPr>
          <w:rFonts w:ascii="Cambria" w:hAnsi="Cambria" w:cs="Calibri"/>
          <w:color w:val="FF0000"/>
        </w:rPr>
        <w:t>[solute] in both solution and in cell. Equal [</w:t>
      </w:r>
      <w:r w:rsidR="007058CE" w:rsidRPr="007058CE">
        <w:rPr>
          <w:rFonts w:ascii="Cambria" w:hAnsi="Cambria" w:cs="Calibri"/>
          <w:color w:val="FF0000"/>
        </w:rPr>
        <w:t>water</w:t>
      </w:r>
      <w:r w:rsidR="00916087">
        <w:rPr>
          <w:rFonts w:ascii="Cambria" w:hAnsi="Cambria" w:cs="Calibri"/>
          <w:color w:val="FF0000"/>
        </w:rPr>
        <w:t xml:space="preserve">] in both solution and in cell. Water flows equally </w:t>
      </w:r>
      <w:r w:rsidR="007058CE" w:rsidRPr="007058CE">
        <w:rPr>
          <w:rFonts w:ascii="Cambria" w:hAnsi="Cambria" w:cs="Calibri"/>
          <w:color w:val="FF0000"/>
        </w:rPr>
        <w:t xml:space="preserve">into and out of cell. No </w:t>
      </w:r>
      <w:r w:rsidR="007058CE" w:rsidRPr="007058CE">
        <w:rPr>
          <w:rFonts w:ascii="Cambria" w:hAnsi="Cambria" w:cs="Calibri"/>
          <w:i/>
          <w:color w:val="FF0000"/>
        </w:rPr>
        <w:t>net</w:t>
      </w:r>
      <w:r w:rsidR="007058CE" w:rsidRPr="007058CE">
        <w:rPr>
          <w:rFonts w:ascii="Cambria" w:hAnsi="Cambria" w:cs="Calibri"/>
          <w:color w:val="FF0000"/>
        </w:rPr>
        <w:t xml:space="preserve"> movement of water.</w:t>
      </w:r>
    </w:p>
    <w:p w14:paraId="2A59F63B" w14:textId="77777777" w:rsidR="008507AC" w:rsidRPr="00F60A5D" w:rsidRDefault="008507AC" w:rsidP="008507AC">
      <w:pPr>
        <w:tabs>
          <w:tab w:val="num" w:pos="1080"/>
        </w:tabs>
        <w:ind w:left="1080"/>
        <w:rPr>
          <w:rFonts w:ascii="Cambria" w:hAnsi="Cambria" w:cs="Calibri"/>
        </w:rPr>
      </w:pPr>
    </w:p>
    <w:p w14:paraId="5847F44C" w14:textId="77777777" w:rsidR="008507AC" w:rsidRPr="00F60A5D" w:rsidRDefault="008507AC" w:rsidP="008507AC">
      <w:pPr>
        <w:tabs>
          <w:tab w:val="num" w:pos="1080"/>
        </w:tabs>
        <w:ind w:left="1080"/>
        <w:rPr>
          <w:rFonts w:ascii="Cambria" w:hAnsi="Cambria" w:cs="Calibri"/>
        </w:rPr>
      </w:pPr>
    </w:p>
    <w:p w14:paraId="5B73F0A8" w14:textId="77777777" w:rsidR="008507AC" w:rsidRPr="00F60A5D" w:rsidRDefault="008507AC" w:rsidP="008507AC">
      <w:pPr>
        <w:tabs>
          <w:tab w:val="num" w:pos="1080"/>
        </w:tabs>
        <w:ind w:left="1080"/>
        <w:rPr>
          <w:rFonts w:ascii="Cambria" w:hAnsi="Cambria" w:cs="Calibri"/>
        </w:rPr>
      </w:pPr>
    </w:p>
    <w:p w14:paraId="09E45033" w14:textId="77777777" w:rsidR="008507AC" w:rsidRPr="00F60A5D" w:rsidRDefault="008507AC" w:rsidP="008507AC">
      <w:pPr>
        <w:numPr>
          <w:ilvl w:val="1"/>
          <w:numId w:val="1"/>
        </w:numPr>
        <w:tabs>
          <w:tab w:val="clear" w:pos="1440"/>
          <w:tab w:val="num" w:pos="1080"/>
        </w:tabs>
        <w:spacing w:after="0" w:line="240" w:lineRule="auto"/>
        <w:ind w:left="1080"/>
        <w:rPr>
          <w:rFonts w:ascii="Cambria" w:hAnsi="Cambria" w:cs="Calibri"/>
        </w:rPr>
      </w:pPr>
      <w:r w:rsidRPr="00F60A5D">
        <w:rPr>
          <w:rFonts w:ascii="Cambria" w:hAnsi="Cambria" w:cs="Calibri"/>
          <w:b/>
        </w:rPr>
        <w:t>Hypotonic</w:t>
      </w:r>
      <w:r w:rsidRPr="00F60A5D">
        <w:rPr>
          <w:rFonts w:ascii="Cambria" w:hAnsi="Cambria" w:cs="Calibri"/>
        </w:rPr>
        <w:t xml:space="preserve"> solution:</w:t>
      </w:r>
    </w:p>
    <w:p w14:paraId="16E56EF9" w14:textId="77777777" w:rsidR="00916087" w:rsidRDefault="00916087" w:rsidP="00916087">
      <w:pPr>
        <w:tabs>
          <w:tab w:val="num" w:pos="1080"/>
        </w:tabs>
        <w:ind w:left="1080"/>
        <w:rPr>
          <w:rFonts w:ascii="Cambria" w:hAnsi="Cambria" w:cs="Calibri"/>
          <w:color w:val="FF0000"/>
        </w:rPr>
      </w:pPr>
      <w:r>
        <w:rPr>
          <w:rFonts w:ascii="Cambria" w:hAnsi="Cambria" w:cs="Calibri"/>
          <w:color w:val="FF0000"/>
        </w:rPr>
        <w:t>[Low solute] / [high water] in solution. [High solute] / [low water] in cell. Solute cannot cross the semi-permeable membrane so water flows down its concentration gradient from [high] to [low] in order to achieve equilibrium. There is a net movement of water into the cell causing it to swell or even burst (lysis).</w:t>
      </w:r>
    </w:p>
    <w:p w14:paraId="7ADF1401" w14:textId="77777777" w:rsidR="008507AC" w:rsidRPr="007058CE" w:rsidRDefault="00916087" w:rsidP="008507AC">
      <w:pPr>
        <w:tabs>
          <w:tab w:val="num" w:pos="1080"/>
        </w:tabs>
        <w:ind w:left="1080"/>
        <w:rPr>
          <w:rFonts w:ascii="Cambria" w:hAnsi="Cambria" w:cs="Calibri"/>
          <w:color w:val="FF0000"/>
        </w:rPr>
      </w:pPr>
      <w:r>
        <w:rPr>
          <w:rFonts w:ascii="Cambria" w:hAnsi="Cambria" w:cs="Calibri"/>
          <w:noProof/>
          <w:lang w:eastAsia="en-US"/>
        </w:rPr>
        <w:drawing>
          <wp:anchor distT="0" distB="0" distL="114300" distR="114300" simplePos="0" relativeHeight="251662848" behindDoc="0" locked="0" layoutInCell="1" allowOverlap="1" wp14:anchorId="6AC48E73" wp14:editId="1199D08F">
            <wp:simplePos x="0" y="0"/>
            <wp:positionH relativeFrom="column">
              <wp:posOffset>2201884</wp:posOffset>
            </wp:positionH>
            <wp:positionV relativeFrom="paragraph">
              <wp:posOffset>3657</wp:posOffset>
            </wp:positionV>
            <wp:extent cx="977600" cy="890898"/>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7600" cy="8908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58CE">
        <w:rPr>
          <w:rFonts w:ascii="Cambria" w:hAnsi="Cambria" w:cs="Calibri"/>
          <w:color w:val="FF0000"/>
        </w:rPr>
        <w:t xml:space="preserve"> </w:t>
      </w:r>
    </w:p>
    <w:p w14:paraId="5B0F6A7D" w14:textId="77777777" w:rsidR="008507AC" w:rsidRDefault="007058CE" w:rsidP="008507AC">
      <w:pPr>
        <w:tabs>
          <w:tab w:val="num" w:pos="1080"/>
        </w:tabs>
        <w:ind w:left="1080"/>
        <w:rPr>
          <w:rFonts w:ascii="Cambria" w:hAnsi="Cambria" w:cs="Calibri"/>
        </w:rPr>
      </w:pPr>
      <w:r>
        <w:rPr>
          <w:rFonts w:ascii="Cambria" w:hAnsi="Cambria" w:cs="Calibri"/>
        </w:rPr>
        <w:br w:type="textWrapping" w:clear="all"/>
      </w:r>
    </w:p>
    <w:p w14:paraId="79752EA0" w14:textId="77777777" w:rsidR="00C9605C" w:rsidRDefault="00C9605C" w:rsidP="008507AC">
      <w:pPr>
        <w:tabs>
          <w:tab w:val="num" w:pos="1080"/>
        </w:tabs>
        <w:ind w:left="1080"/>
        <w:rPr>
          <w:rFonts w:ascii="Cambria" w:hAnsi="Cambria" w:cs="Calibri"/>
        </w:rPr>
      </w:pPr>
    </w:p>
    <w:p w14:paraId="1F8A9B93" w14:textId="77777777" w:rsidR="008507AC" w:rsidRPr="00F60A5D" w:rsidRDefault="008507AC" w:rsidP="008507AC">
      <w:pPr>
        <w:numPr>
          <w:ilvl w:val="1"/>
          <w:numId w:val="1"/>
        </w:numPr>
        <w:tabs>
          <w:tab w:val="clear" w:pos="1440"/>
          <w:tab w:val="num" w:pos="1080"/>
        </w:tabs>
        <w:spacing w:after="0" w:line="240" w:lineRule="auto"/>
        <w:ind w:left="1080"/>
        <w:rPr>
          <w:rFonts w:ascii="Cambria" w:hAnsi="Cambria" w:cs="Calibri"/>
        </w:rPr>
      </w:pPr>
      <w:r w:rsidRPr="00F60A5D">
        <w:rPr>
          <w:rFonts w:ascii="Cambria" w:hAnsi="Cambria" w:cs="Calibri"/>
          <w:b/>
        </w:rPr>
        <w:t xml:space="preserve">Hypertonic </w:t>
      </w:r>
      <w:r w:rsidRPr="00F60A5D">
        <w:rPr>
          <w:rFonts w:ascii="Cambria" w:hAnsi="Cambria" w:cs="Calibri"/>
        </w:rPr>
        <w:t>solution:</w:t>
      </w:r>
    </w:p>
    <w:p w14:paraId="237F1C2A" w14:textId="77777777" w:rsidR="00916087" w:rsidRDefault="00916087" w:rsidP="00C9605C">
      <w:pPr>
        <w:pStyle w:val="ListParagraph"/>
        <w:tabs>
          <w:tab w:val="num" w:pos="1080"/>
        </w:tabs>
        <w:ind w:left="1080"/>
        <w:rPr>
          <w:rFonts w:ascii="Cambria" w:hAnsi="Cambria" w:cs="Calibri"/>
          <w:color w:val="FF0000"/>
        </w:rPr>
      </w:pPr>
      <w:r>
        <w:rPr>
          <w:rFonts w:ascii="Cambria" w:hAnsi="Cambria" w:cs="Calibri"/>
          <w:color w:val="FF0000"/>
        </w:rPr>
        <w:t>[High solute] / [low water] in solution. [Low solute] / [high water] in cell. Solute cannot cross the semi-permeable membrane so water flows down its concentration gradient from [high] to [low] in order to achieve equilibrium. There is a net movement of water out of the cell causing it to shrink or shrivel.</w:t>
      </w:r>
    </w:p>
    <w:p w14:paraId="5E682EDA" w14:textId="77777777" w:rsidR="00916087" w:rsidRDefault="00916087" w:rsidP="00C9605C">
      <w:pPr>
        <w:pStyle w:val="ListParagraph"/>
        <w:tabs>
          <w:tab w:val="num" w:pos="1080"/>
        </w:tabs>
        <w:ind w:left="1080"/>
        <w:rPr>
          <w:rFonts w:ascii="Cambria" w:hAnsi="Cambria" w:cs="Calibri"/>
          <w:color w:val="FF0000"/>
        </w:rPr>
      </w:pPr>
      <w:r>
        <w:rPr>
          <w:noProof/>
          <w:lang w:eastAsia="en-US"/>
        </w:rPr>
        <w:drawing>
          <wp:anchor distT="0" distB="0" distL="114300" distR="114300" simplePos="0" relativeHeight="251663872" behindDoc="0" locked="0" layoutInCell="1" allowOverlap="1" wp14:anchorId="26DD156B" wp14:editId="0A8B7A0C">
            <wp:simplePos x="0" y="0"/>
            <wp:positionH relativeFrom="column">
              <wp:posOffset>2199572</wp:posOffset>
            </wp:positionH>
            <wp:positionV relativeFrom="paragraph">
              <wp:posOffset>44542</wp:posOffset>
            </wp:positionV>
            <wp:extent cx="1007912" cy="924539"/>
            <wp:effectExtent l="0" t="0" r="190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7912" cy="9245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A58DB" w14:textId="77777777" w:rsidR="00916087" w:rsidRDefault="00916087" w:rsidP="00C9605C">
      <w:pPr>
        <w:pStyle w:val="ListParagraph"/>
        <w:tabs>
          <w:tab w:val="num" w:pos="1080"/>
        </w:tabs>
        <w:ind w:left="1080"/>
        <w:rPr>
          <w:rFonts w:ascii="Cambria" w:hAnsi="Cambria" w:cs="Calibri"/>
          <w:color w:val="FF0000"/>
        </w:rPr>
      </w:pPr>
    </w:p>
    <w:p w14:paraId="1C8FA679" w14:textId="77777777" w:rsidR="00916087" w:rsidRDefault="00916087" w:rsidP="00C9605C">
      <w:pPr>
        <w:pStyle w:val="ListParagraph"/>
        <w:tabs>
          <w:tab w:val="num" w:pos="1080"/>
        </w:tabs>
        <w:ind w:left="1080"/>
        <w:rPr>
          <w:rFonts w:ascii="Cambria" w:hAnsi="Cambria" w:cs="Calibri"/>
          <w:color w:val="FF0000"/>
        </w:rPr>
      </w:pPr>
    </w:p>
    <w:p w14:paraId="4DF22C6C" w14:textId="77777777" w:rsidR="00916087" w:rsidRDefault="00916087" w:rsidP="00C9605C">
      <w:pPr>
        <w:pStyle w:val="ListParagraph"/>
        <w:tabs>
          <w:tab w:val="num" w:pos="1080"/>
        </w:tabs>
        <w:ind w:left="1080"/>
        <w:rPr>
          <w:rFonts w:ascii="Cambria" w:hAnsi="Cambria" w:cs="Calibri"/>
          <w:color w:val="FF0000"/>
        </w:rPr>
      </w:pPr>
    </w:p>
    <w:p w14:paraId="5E9F1B7A" w14:textId="77777777" w:rsidR="008507AC" w:rsidRDefault="008507AC" w:rsidP="008507AC">
      <w:pPr>
        <w:spacing w:after="0"/>
        <w:rPr>
          <w:lang w:val="en-CA"/>
        </w:rPr>
      </w:pPr>
    </w:p>
    <w:p w14:paraId="18EDF4E9" w14:textId="01BE81E7" w:rsidR="00332EF0" w:rsidRPr="00B2129B" w:rsidRDefault="00332EF0" w:rsidP="00B2129B">
      <w:pPr>
        <w:pStyle w:val="ListParagraph"/>
        <w:numPr>
          <w:ilvl w:val="0"/>
          <w:numId w:val="2"/>
        </w:numPr>
        <w:spacing w:after="0"/>
        <w:rPr>
          <w:rFonts w:asciiTheme="majorHAnsi" w:hAnsiTheme="majorHAnsi"/>
          <w:lang w:val="en-CA"/>
        </w:rPr>
      </w:pPr>
      <w:r w:rsidRPr="00B2129B">
        <w:rPr>
          <w:rFonts w:asciiTheme="majorHAnsi" w:hAnsiTheme="majorHAnsi"/>
        </w:rPr>
        <w:t xml:space="preserve">You want to determine the effects of a certain fertilizer on the growth of orchids grown in a greenhouse.  Materials that are available to you include:  greenhouse, 100 orchid plants, water, fertilizer, and soil.  You want to know if the orchids will grow best with a weak concentration of fertilizer, a medium concentration of fertilizer, or a high concentration of fertilizer.  How will you design an experiment to test different concentrations of this fertilizer? </w:t>
      </w:r>
    </w:p>
    <w:p w14:paraId="7BD93D19" w14:textId="77777777" w:rsidR="00332EF0" w:rsidRPr="00332EF0" w:rsidRDefault="00332EF0" w:rsidP="00332EF0">
      <w:pPr>
        <w:pStyle w:val="ListParagraph"/>
        <w:spacing w:after="0"/>
        <w:rPr>
          <w:rFonts w:asciiTheme="majorHAnsi" w:hAnsiTheme="majorHAnsi"/>
          <w:color w:val="FF0000"/>
          <w:lang w:val="en-CA"/>
        </w:rPr>
      </w:pPr>
      <w:r w:rsidRPr="00332EF0">
        <w:rPr>
          <w:rFonts w:asciiTheme="majorHAnsi" w:hAnsiTheme="majorHAnsi"/>
          <w:color w:val="FF0000"/>
          <w:lang w:val="en-CA"/>
        </w:rPr>
        <w:t>25 plants get no fertilizer, 25 plants get weak concentration, 25 medium, 25 high concentration. Measure plant height at the end of experiment.</w:t>
      </w:r>
    </w:p>
    <w:p w14:paraId="5809D999" w14:textId="77777777" w:rsidR="00332EF0" w:rsidRDefault="00332EF0" w:rsidP="00332EF0">
      <w:pPr>
        <w:pStyle w:val="ListParagraph"/>
        <w:spacing w:after="0"/>
        <w:rPr>
          <w:rFonts w:asciiTheme="majorHAnsi" w:hAnsiTheme="majorHAnsi"/>
          <w:lang w:val="en-CA"/>
        </w:rPr>
      </w:pPr>
      <w:r w:rsidRPr="00C2786E">
        <w:rPr>
          <w:rFonts w:asciiTheme="majorHAnsi" w:hAnsiTheme="majorHAnsi"/>
          <w:lang w:val="en-CA"/>
        </w:rPr>
        <w:t xml:space="preserve">What are the independent, dependent, and control variables?  Which plants are the control group and experimental group? </w:t>
      </w:r>
    </w:p>
    <w:p w14:paraId="0CEDA39E" w14:textId="77777777" w:rsidR="008507AC" w:rsidRPr="00332EF0" w:rsidRDefault="008507AC" w:rsidP="00332EF0">
      <w:pPr>
        <w:pStyle w:val="ListParagraph"/>
        <w:spacing w:after="0"/>
        <w:rPr>
          <w:color w:val="FF0000"/>
          <w:lang w:val="en-CA"/>
        </w:rPr>
      </w:pPr>
    </w:p>
    <w:p w14:paraId="13AAA07E" w14:textId="77777777" w:rsidR="00332EF0" w:rsidRPr="00332EF0" w:rsidRDefault="00332EF0" w:rsidP="00332EF0">
      <w:pPr>
        <w:pStyle w:val="ListParagraph"/>
        <w:spacing w:after="0"/>
        <w:rPr>
          <w:color w:val="FF0000"/>
          <w:lang w:val="en-CA"/>
        </w:rPr>
      </w:pPr>
      <w:r w:rsidRPr="00332EF0">
        <w:rPr>
          <w:color w:val="FF0000"/>
          <w:lang w:val="en-CA"/>
        </w:rPr>
        <w:t>IV: fertilizer concentration</w:t>
      </w:r>
      <w:r w:rsidRPr="00332EF0">
        <w:rPr>
          <w:color w:val="FF0000"/>
          <w:lang w:val="en-CA"/>
        </w:rPr>
        <w:tab/>
      </w:r>
      <w:r>
        <w:rPr>
          <w:color w:val="FF0000"/>
          <w:lang w:val="en-CA"/>
        </w:rPr>
        <w:tab/>
      </w:r>
      <w:r>
        <w:rPr>
          <w:color w:val="FF0000"/>
          <w:lang w:val="en-CA"/>
        </w:rPr>
        <w:tab/>
      </w:r>
      <w:r w:rsidRPr="00332EF0">
        <w:rPr>
          <w:color w:val="FF0000"/>
          <w:lang w:val="en-CA"/>
        </w:rPr>
        <w:t>DV: plant height</w:t>
      </w:r>
    </w:p>
    <w:p w14:paraId="13DBCF2D" w14:textId="77777777" w:rsidR="00332EF0" w:rsidRPr="00332EF0" w:rsidRDefault="00332EF0" w:rsidP="00332EF0">
      <w:pPr>
        <w:pStyle w:val="ListParagraph"/>
        <w:spacing w:after="0"/>
        <w:ind w:left="5040" w:hanging="4320"/>
        <w:rPr>
          <w:color w:val="FF0000"/>
          <w:lang w:val="en-CA"/>
        </w:rPr>
      </w:pPr>
      <w:r w:rsidRPr="00332EF0">
        <w:rPr>
          <w:color w:val="FF0000"/>
          <w:lang w:val="en-CA"/>
        </w:rPr>
        <w:t>Control group: 25 plants receiving no fertilizer</w:t>
      </w:r>
      <w:r w:rsidRPr="00332EF0">
        <w:rPr>
          <w:color w:val="FF0000"/>
          <w:lang w:val="en-CA"/>
        </w:rPr>
        <w:tab/>
        <w:t>Experimental group: 75 plants receiving different concentrations of fertilizer</w:t>
      </w:r>
    </w:p>
    <w:p w14:paraId="72A7BD2C" w14:textId="77777777" w:rsidR="008507AC" w:rsidRDefault="00332EF0" w:rsidP="00332EF0">
      <w:pPr>
        <w:pStyle w:val="ListParagraph"/>
        <w:spacing w:after="0"/>
        <w:rPr>
          <w:color w:val="FF0000"/>
          <w:lang w:val="en-CA"/>
        </w:rPr>
      </w:pPr>
      <w:r w:rsidRPr="00332EF0">
        <w:rPr>
          <w:color w:val="FF0000"/>
          <w:lang w:val="en-CA"/>
        </w:rPr>
        <w:t xml:space="preserve">Controls/constants: Same amount of sunlight, same soil pH, same type of soil, same size of pots, same amount of water, same humidity, etc. </w:t>
      </w:r>
    </w:p>
    <w:p w14:paraId="4E46574E" w14:textId="77777777" w:rsidR="004B77E6" w:rsidRDefault="004B77E6" w:rsidP="00332EF0">
      <w:pPr>
        <w:pStyle w:val="ListParagraph"/>
        <w:spacing w:after="0"/>
        <w:rPr>
          <w:lang w:val="en-CA"/>
        </w:rPr>
      </w:pPr>
    </w:p>
    <w:p w14:paraId="28113A4C" w14:textId="77777777" w:rsidR="008507AC" w:rsidRPr="00332EF0" w:rsidRDefault="00332EF0" w:rsidP="00B2129B">
      <w:pPr>
        <w:pStyle w:val="ListParagraph"/>
        <w:numPr>
          <w:ilvl w:val="0"/>
          <w:numId w:val="2"/>
        </w:numPr>
        <w:spacing w:after="0"/>
        <w:rPr>
          <w:lang w:val="en-CA"/>
        </w:rPr>
      </w:pPr>
      <w:r>
        <w:rPr>
          <w:lang w:val="en-CA"/>
        </w:rPr>
        <w:lastRenderedPageBreak/>
        <w:t>Mitosis</w:t>
      </w:r>
    </w:p>
    <w:p w14:paraId="37F62C15" w14:textId="77777777" w:rsidR="00332EF0" w:rsidRDefault="00332EF0" w:rsidP="00332EF0">
      <w:r>
        <w:rPr>
          <w:noProof/>
        </w:rPr>
        <w:drawing>
          <wp:inline distT="0" distB="0" distL="0" distR="0" wp14:anchorId="2D390225" wp14:editId="7F13FE89">
            <wp:extent cx="5943600" cy="3715528"/>
            <wp:effectExtent l="0" t="0" r="0" b="0"/>
            <wp:docPr id="9" name="Picture 9" descr="mit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tosi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715528"/>
                    </a:xfrm>
                    <a:prstGeom prst="rect">
                      <a:avLst/>
                    </a:prstGeom>
                    <a:noFill/>
                    <a:ln>
                      <a:noFill/>
                    </a:ln>
                  </pic:spPr>
                </pic:pic>
              </a:graphicData>
            </a:graphic>
          </wp:inline>
        </w:drawing>
      </w:r>
    </w:p>
    <w:p w14:paraId="7A05FD7D" w14:textId="77777777" w:rsidR="00332EF0" w:rsidRDefault="00332EF0" w:rsidP="00332EF0"/>
    <w:p w14:paraId="52DA98C6" w14:textId="77777777" w:rsidR="00332EF0" w:rsidRDefault="00332EF0" w:rsidP="00332EF0"/>
    <w:p w14:paraId="2723C138" w14:textId="77777777" w:rsidR="00332EF0" w:rsidRDefault="00332EF0" w:rsidP="00332EF0"/>
    <w:p w14:paraId="21B83A4B" w14:textId="77777777" w:rsidR="00332EF0" w:rsidRDefault="00332EF0" w:rsidP="00332EF0"/>
    <w:p w14:paraId="33A10485" w14:textId="77777777" w:rsidR="00332EF0" w:rsidRDefault="00332EF0" w:rsidP="00332EF0"/>
    <w:p w14:paraId="433741C6" w14:textId="77777777" w:rsidR="00332EF0" w:rsidRDefault="00332EF0" w:rsidP="00332EF0"/>
    <w:p w14:paraId="39E33281" w14:textId="77777777" w:rsidR="00332EF0" w:rsidRDefault="00332EF0" w:rsidP="00332EF0"/>
    <w:p w14:paraId="5C155614" w14:textId="77777777" w:rsidR="00332EF0" w:rsidRDefault="00332EF0" w:rsidP="00332EF0"/>
    <w:p w14:paraId="39942797" w14:textId="77777777" w:rsidR="00332EF0" w:rsidRDefault="00332EF0" w:rsidP="00332EF0"/>
    <w:p w14:paraId="03BF9C08" w14:textId="77777777" w:rsidR="00332EF0" w:rsidRDefault="00332EF0" w:rsidP="00332EF0"/>
    <w:p w14:paraId="68D1A004" w14:textId="77777777" w:rsidR="00332EF0" w:rsidRDefault="00332EF0" w:rsidP="00332EF0"/>
    <w:p w14:paraId="4CF4B3BC" w14:textId="77777777" w:rsidR="00332EF0" w:rsidRDefault="00332EF0" w:rsidP="00332EF0"/>
    <w:p w14:paraId="62A01DEB" w14:textId="77777777" w:rsidR="00332EF0" w:rsidRDefault="00332EF0" w:rsidP="00332EF0"/>
    <w:p w14:paraId="33A8AC6B" w14:textId="77777777" w:rsidR="00332EF0" w:rsidRDefault="00332EF0" w:rsidP="00332EF0"/>
    <w:p w14:paraId="11464935" w14:textId="77777777" w:rsidR="00D148D7" w:rsidRDefault="00D148D7" w:rsidP="00332EF0"/>
    <w:p w14:paraId="6EA16AC2" w14:textId="77777777" w:rsidR="00D148D7" w:rsidRDefault="00D148D7" w:rsidP="00332EF0"/>
    <w:p w14:paraId="68EB5BDC" w14:textId="77777777" w:rsidR="00332EF0" w:rsidRDefault="00332EF0" w:rsidP="00332EF0"/>
    <w:p w14:paraId="283002B5" w14:textId="77777777" w:rsidR="00332EF0" w:rsidRDefault="00332EF0" w:rsidP="00B2129B">
      <w:pPr>
        <w:pStyle w:val="ListParagraph"/>
        <w:numPr>
          <w:ilvl w:val="0"/>
          <w:numId w:val="2"/>
        </w:numPr>
      </w:pPr>
      <w:r>
        <w:lastRenderedPageBreak/>
        <w:t>Meiosis</w:t>
      </w:r>
    </w:p>
    <w:p w14:paraId="54E48FED" w14:textId="77777777" w:rsidR="00332EF0" w:rsidRDefault="00332EF0" w:rsidP="00332EF0">
      <w:r>
        <w:t>Meiosis</w:t>
      </w:r>
    </w:p>
    <w:p w14:paraId="5F725D73" w14:textId="77777777" w:rsidR="00332EF0" w:rsidRDefault="00332EF0" w:rsidP="00332EF0">
      <w:r>
        <w:rPr>
          <w:noProof/>
        </w:rPr>
        <w:drawing>
          <wp:inline distT="0" distB="0" distL="0" distR="0" wp14:anchorId="3D18B758" wp14:editId="783E8242">
            <wp:extent cx="4838534" cy="421263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42145" cy="4215774"/>
                    </a:xfrm>
                    <a:prstGeom prst="rect">
                      <a:avLst/>
                    </a:prstGeom>
                    <a:noFill/>
                    <a:ln>
                      <a:noFill/>
                    </a:ln>
                  </pic:spPr>
                </pic:pic>
              </a:graphicData>
            </a:graphic>
          </wp:inline>
        </w:drawing>
      </w:r>
    </w:p>
    <w:p w14:paraId="4177E343" w14:textId="77777777" w:rsidR="00332EF0" w:rsidRDefault="00332EF0" w:rsidP="00332EF0">
      <w:r>
        <w:rPr>
          <w:noProof/>
        </w:rPr>
        <w:drawing>
          <wp:inline distT="0" distB="0" distL="0" distR="0" wp14:anchorId="11180F45" wp14:editId="630E961E">
            <wp:extent cx="4857511" cy="3445253"/>
            <wp:effectExtent l="0" t="0" r="63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1706" cy="3462414"/>
                    </a:xfrm>
                    <a:prstGeom prst="rect">
                      <a:avLst/>
                    </a:prstGeom>
                    <a:noFill/>
                    <a:ln>
                      <a:noFill/>
                    </a:ln>
                  </pic:spPr>
                </pic:pic>
              </a:graphicData>
            </a:graphic>
          </wp:inline>
        </w:drawing>
      </w:r>
    </w:p>
    <w:p w14:paraId="2F565D0E" w14:textId="77777777" w:rsidR="00332EF0" w:rsidRDefault="00332EF0" w:rsidP="00332EF0"/>
    <w:p w14:paraId="1F3CA227" w14:textId="77777777" w:rsidR="00332EF0" w:rsidRPr="00332EF0" w:rsidRDefault="00332EF0" w:rsidP="00B2129B">
      <w:pPr>
        <w:pStyle w:val="ListParagraph"/>
        <w:numPr>
          <w:ilvl w:val="0"/>
          <w:numId w:val="2"/>
        </w:numPr>
        <w:spacing w:after="0"/>
        <w:rPr>
          <w:lang w:val="en-CA"/>
        </w:rPr>
      </w:pPr>
      <w:r w:rsidRPr="00332EF0">
        <w:rPr>
          <w:lang w:val="en-CA"/>
        </w:rPr>
        <w:t>Describe the process of making a protein.</w:t>
      </w:r>
    </w:p>
    <w:p w14:paraId="74257141" w14:textId="77777777" w:rsidR="00332EF0" w:rsidRDefault="00332EF0" w:rsidP="00332EF0">
      <w:pPr>
        <w:pStyle w:val="ListParagraph"/>
        <w:spacing w:after="0"/>
        <w:rPr>
          <w:color w:val="FF0000"/>
          <w:lang w:val="en-CA"/>
        </w:rPr>
      </w:pPr>
      <w:r>
        <w:rPr>
          <w:color w:val="FF0000"/>
          <w:lang w:val="en-CA"/>
        </w:rPr>
        <w:lastRenderedPageBreak/>
        <w:t xml:space="preserve">A chemical messenger (hormone) travels into the nucleus and signals the cell to make a specific protein. A section of DNA (a gene) responsible for that protein is copied (transcribed) to mRNA. mRNA leaves the nucleus through the nuclear pore and moves to the rough endoplasmic reticulum where it binds to a ribosome.  The ribosome reads the mRNA (codon) 3 bases at a time and a tRNA brings the appropriate amino acid (protein building blocks) for each codon. Once the protein is made, it is put into a vesicle and transported to the Golgi body where it is completed and repackaged into another vesicle. Finally, this vesicle containing the finished protein is exported out of the cell by binding to the cell membrane and releasing its contents outside of the cell. </w:t>
      </w:r>
    </w:p>
    <w:p w14:paraId="5B76C891" w14:textId="77777777" w:rsidR="00332EF0" w:rsidRDefault="00332EF0" w:rsidP="00332EF0">
      <w:pPr>
        <w:jc w:val="center"/>
      </w:pPr>
      <w:r w:rsidRPr="00332EF0">
        <w:rPr>
          <w:noProof/>
        </w:rPr>
        <w:drawing>
          <wp:inline distT="0" distB="0" distL="0" distR="0" wp14:anchorId="02363A84" wp14:editId="756F81F6">
            <wp:extent cx="3163887" cy="505460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63887" cy="50546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76F9498D" w14:textId="77777777" w:rsidR="00332EF0" w:rsidRDefault="00332EF0" w:rsidP="00332EF0"/>
    <w:p w14:paraId="54878F1F" w14:textId="5B8F0527" w:rsidR="00332EF0" w:rsidRPr="0066547C" w:rsidRDefault="00DB4080" w:rsidP="005679FF">
      <w:pPr>
        <w:pStyle w:val="ListParagraph"/>
        <w:numPr>
          <w:ilvl w:val="0"/>
          <w:numId w:val="2"/>
        </w:numPr>
        <w:spacing w:after="0"/>
        <w:rPr>
          <w:color w:val="FF0000"/>
          <w:lang w:val="en-CA"/>
        </w:rPr>
      </w:pPr>
      <w:r w:rsidRPr="00B82F8C">
        <w:rPr>
          <w:b/>
          <w:bCs/>
          <w:lang w:val="en-CA"/>
        </w:rPr>
        <w:t xml:space="preserve">Explain </w:t>
      </w:r>
      <w:r>
        <w:rPr>
          <w:lang w:val="en-CA"/>
        </w:rPr>
        <w:t>the 8 characteristics of life. Drawings may help with your explanations!</w:t>
      </w:r>
    </w:p>
    <w:p w14:paraId="14276D5D" w14:textId="402502C9" w:rsidR="0066547C" w:rsidRPr="00C80CA9" w:rsidRDefault="0066547C" w:rsidP="0066547C">
      <w:pPr>
        <w:pStyle w:val="ListParagraph"/>
        <w:spacing w:after="0"/>
        <w:rPr>
          <w:lang w:val="en-CA"/>
        </w:rPr>
      </w:pPr>
      <w:r w:rsidRPr="00C80CA9">
        <w:rPr>
          <w:lang w:val="en-CA"/>
        </w:rPr>
        <w:t>All life …</w:t>
      </w:r>
    </w:p>
    <w:p w14:paraId="311D2171" w14:textId="479DB4FA" w:rsidR="001C06E7" w:rsidRPr="00C80CA9" w:rsidRDefault="001C06E7" w:rsidP="001C06E7">
      <w:pPr>
        <w:pStyle w:val="ListParagraph"/>
        <w:numPr>
          <w:ilvl w:val="0"/>
          <w:numId w:val="7"/>
        </w:numPr>
      </w:pPr>
      <w:r w:rsidRPr="001C06E7">
        <w:t>… is made up of at least one or more cells</w:t>
      </w:r>
      <w:r w:rsidR="007E73AD" w:rsidRPr="00C80CA9">
        <w:t xml:space="preserve"> (</w:t>
      </w:r>
      <w:r w:rsidR="007E73AD" w:rsidRPr="00C80CA9">
        <w:t>Unicellular and multicellular organisms</w:t>
      </w:r>
      <w:r w:rsidR="007E73AD" w:rsidRPr="00C80CA9">
        <w:t>)</w:t>
      </w:r>
    </w:p>
    <w:p w14:paraId="7B6F35B0" w14:textId="38BF0CA8" w:rsidR="00FE2EF3" w:rsidRPr="001C06E7" w:rsidRDefault="00785192" w:rsidP="00FE2EF3">
      <w:pPr>
        <w:pStyle w:val="ListParagraph"/>
        <w:ind w:left="1440"/>
        <w:rPr>
          <w:color w:val="FF0000"/>
        </w:rPr>
      </w:pPr>
      <w:r>
        <w:rPr>
          <w:color w:val="FF0000"/>
        </w:rPr>
        <w:t xml:space="preserve">Cells are the basic unit of life. </w:t>
      </w:r>
      <w:r w:rsidR="00F95C89">
        <w:rPr>
          <w:color w:val="FF0000"/>
        </w:rPr>
        <w:t xml:space="preserve">All have cytoplasm, cell membrane, and DNA. </w:t>
      </w:r>
    </w:p>
    <w:p w14:paraId="4598C644" w14:textId="35147D12" w:rsidR="001C06E7" w:rsidRPr="00C80CA9" w:rsidRDefault="001C06E7" w:rsidP="001C06E7">
      <w:pPr>
        <w:pStyle w:val="ListParagraph"/>
        <w:numPr>
          <w:ilvl w:val="0"/>
          <w:numId w:val="7"/>
        </w:numPr>
      </w:pPr>
      <w:r w:rsidRPr="001C06E7">
        <w:t xml:space="preserve">… must obtain and use materials and </w:t>
      </w:r>
      <w:proofErr w:type="gramStart"/>
      <w:r w:rsidRPr="001C06E7">
        <w:t>energy</w:t>
      </w:r>
      <w:proofErr w:type="gramEnd"/>
    </w:p>
    <w:p w14:paraId="64D18253" w14:textId="7140D2F1" w:rsidR="005B78D7" w:rsidRPr="001C06E7" w:rsidRDefault="005B78D7" w:rsidP="005B78D7">
      <w:pPr>
        <w:pStyle w:val="ListParagraph"/>
        <w:ind w:left="1440"/>
        <w:rPr>
          <w:color w:val="FF0000"/>
        </w:rPr>
      </w:pPr>
      <w:r>
        <w:rPr>
          <w:color w:val="FF0000"/>
        </w:rPr>
        <w:t xml:space="preserve">Phototrophs </w:t>
      </w:r>
      <w:r w:rsidR="00AE7625">
        <w:rPr>
          <w:color w:val="FF0000"/>
        </w:rPr>
        <w:t xml:space="preserve">produce their own food by </w:t>
      </w:r>
      <w:r>
        <w:rPr>
          <w:color w:val="FF0000"/>
        </w:rPr>
        <w:t>captur</w:t>
      </w:r>
      <w:r w:rsidR="00AE7625">
        <w:rPr>
          <w:color w:val="FF0000"/>
        </w:rPr>
        <w:t>ing</w:t>
      </w:r>
      <w:r>
        <w:rPr>
          <w:color w:val="FF0000"/>
        </w:rPr>
        <w:t xml:space="preserve"> energy from the sun and</w:t>
      </w:r>
      <w:r w:rsidR="00AE7625">
        <w:rPr>
          <w:color w:val="FF0000"/>
        </w:rPr>
        <w:t xml:space="preserve"> to</w:t>
      </w:r>
      <w:r>
        <w:rPr>
          <w:color w:val="FF0000"/>
        </w:rPr>
        <w:t xml:space="preserve"> make </w:t>
      </w:r>
      <w:proofErr w:type="gramStart"/>
      <w:r w:rsidR="00611E4E">
        <w:rPr>
          <w:color w:val="FF0000"/>
        </w:rPr>
        <w:t>sugar(</w:t>
      </w:r>
      <w:proofErr w:type="gramEnd"/>
      <w:r w:rsidR="00611E4E">
        <w:rPr>
          <w:color w:val="FF0000"/>
        </w:rPr>
        <w:t xml:space="preserve">chemical energy) in the process of photosynthesis. </w:t>
      </w:r>
      <w:r w:rsidR="00B34BF8">
        <w:rPr>
          <w:color w:val="FF0000"/>
        </w:rPr>
        <w:t xml:space="preserve">All living things do cellular respiration </w:t>
      </w:r>
      <w:r w:rsidR="00740EB7">
        <w:rPr>
          <w:color w:val="FF0000"/>
        </w:rPr>
        <w:t xml:space="preserve">in order to break down sugars and produce biological energy (ATP). </w:t>
      </w:r>
      <w:r w:rsidR="00AE7625">
        <w:rPr>
          <w:color w:val="FF0000"/>
        </w:rPr>
        <w:t xml:space="preserve">Heterotrophs eat their food </w:t>
      </w:r>
      <w:r w:rsidR="004E1A1C">
        <w:rPr>
          <w:color w:val="FF0000"/>
        </w:rPr>
        <w:t>to meet their energy needs.</w:t>
      </w:r>
    </w:p>
    <w:p w14:paraId="10FAECDB" w14:textId="457E2BAD" w:rsidR="001C06E7" w:rsidRPr="00C80CA9" w:rsidRDefault="001C06E7" w:rsidP="001C06E7">
      <w:pPr>
        <w:pStyle w:val="ListParagraph"/>
        <w:numPr>
          <w:ilvl w:val="0"/>
          <w:numId w:val="7"/>
        </w:numPr>
      </w:pPr>
      <w:r w:rsidRPr="001C06E7">
        <w:t xml:space="preserve">… grows and </w:t>
      </w:r>
      <w:proofErr w:type="gramStart"/>
      <w:r w:rsidRPr="001C06E7">
        <w:t>develops</w:t>
      </w:r>
      <w:proofErr w:type="gramEnd"/>
    </w:p>
    <w:p w14:paraId="3B7D6604" w14:textId="25EB006A" w:rsidR="004E1A1C" w:rsidRPr="001C06E7" w:rsidRDefault="004E1A1C" w:rsidP="004E1A1C">
      <w:pPr>
        <w:pStyle w:val="ListParagraph"/>
        <w:ind w:left="1440"/>
        <w:rPr>
          <w:color w:val="FF0000"/>
        </w:rPr>
      </w:pPr>
      <w:r>
        <w:rPr>
          <w:color w:val="FF0000"/>
        </w:rPr>
        <w:t>Cells grow and divide</w:t>
      </w:r>
      <w:r w:rsidR="005A2AA6">
        <w:rPr>
          <w:color w:val="FF0000"/>
        </w:rPr>
        <w:t xml:space="preserve"> to increase biomass. Cells differentiate in multicellular organisms as they develop according to DNA instructions.</w:t>
      </w:r>
    </w:p>
    <w:p w14:paraId="055D5259" w14:textId="5374712B" w:rsidR="001C06E7" w:rsidRPr="00C80CA9" w:rsidRDefault="001C06E7" w:rsidP="001C06E7">
      <w:pPr>
        <w:pStyle w:val="ListParagraph"/>
        <w:numPr>
          <w:ilvl w:val="0"/>
          <w:numId w:val="7"/>
        </w:numPr>
      </w:pPr>
      <w:r w:rsidRPr="001C06E7">
        <w:t xml:space="preserve">… reproduces </w:t>
      </w:r>
      <w:proofErr w:type="gramStart"/>
      <w:r w:rsidRPr="001C06E7">
        <w:t>itself</w:t>
      </w:r>
      <w:proofErr w:type="gramEnd"/>
    </w:p>
    <w:p w14:paraId="1262374B" w14:textId="600E7ADF" w:rsidR="00D00E60" w:rsidRPr="00D00E60" w:rsidRDefault="00060892" w:rsidP="00D00E60">
      <w:pPr>
        <w:pStyle w:val="ListParagraph"/>
        <w:ind w:left="1440"/>
        <w:rPr>
          <w:color w:val="FF0000"/>
        </w:rPr>
      </w:pPr>
      <w:r>
        <w:rPr>
          <w:color w:val="FF0000"/>
        </w:rPr>
        <w:lastRenderedPageBreak/>
        <w:t xml:space="preserve">Sexual reproduction involves </w:t>
      </w:r>
      <w:r w:rsidR="00D00E60">
        <w:rPr>
          <w:color w:val="FF0000"/>
        </w:rPr>
        <w:t xml:space="preserve">hereditary information from </w:t>
      </w:r>
      <w:r>
        <w:rPr>
          <w:color w:val="FF0000"/>
        </w:rPr>
        <w:t xml:space="preserve">sperm and egg from two parents combining to form a zygote. </w:t>
      </w:r>
      <w:r w:rsidR="00596373">
        <w:rPr>
          <w:color w:val="FF0000"/>
        </w:rPr>
        <w:t>In a</w:t>
      </w:r>
      <w:r w:rsidR="00D00E60">
        <w:rPr>
          <w:color w:val="FF0000"/>
        </w:rPr>
        <w:t>sexual reproduction</w:t>
      </w:r>
      <w:r w:rsidR="00596373">
        <w:rPr>
          <w:color w:val="FF0000"/>
        </w:rPr>
        <w:t xml:space="preserve">, hereditary information is from one parent. </w:t>
      </w:r>
      <w:r w:rsidR="00D00E60">
        <w:rPr>
          <w:color w:val="FF0000"/>
        </w:rPr>
        <w:t xml:space="preserve"> </w:t>
      </w:r>
    </w:p>
    <w:p w14:paraId="682CCA11" w14:textId="77165C05" w:rsidR="001C06E7" w:rsidRPr="00C80CA9" w:rsidRDefault="001C06E7" w:rsidP="001C06E7">
      <w:pPr>
        <w:pStyle w:val="ListParagraph"/>
        <w:numPr>
          <w:ilvl w:val="0"/>
          <w:numId w:val="7"/>
        </w:numPr>
      </w:pPr>
      <w:r w:rsidRPr="001C06E7">
        <w:t xml:space="preserve">… responds to its </w:t>
      </w:r>
      <w:proofErr w:type="gramStart"/>
      <w:r w:rsidRPr="001C06E7">
        <w:t>environment</w:t>
      </w:r>
      <w:proofErr w:type="gramEnd"/>
    </w:p>
    <w:p w14:paraId="7ED3C934" w14:textId="66BC153F" w:rsidR="00596373" w:rsidRPr="001C06E7" w:rsidRDefault="0082415C" w:rsidP="00596373">
      <w:pPr>
        <w:pStyle w:val="ListParagraph"/>
        <w:ind w:left="1440"/>
        <w:rPr>
          <w:color w:val="FF0000"/>
        </w:rPr>
      </w:pPr>
      <w:r>
        <w:rPr>
          <w:color w:val="FF0000"/>
        </w:rPr>
        <w:t xml:space="preserve">Living things detect and respond to environmental stimuli such as </w:t>
      </w:r>
      <w:r w:rsidR="00C5608F">
        <w:rPr>
          <w:color w:val="FF0000"/>
        </w:rPr>
        <w:t>light, heat, sound, chemicals, and mechanical contact.</w:t>
      </w:r>
      <w:r>
        <w:rPr>
          <w:color w:val="FF0000"/>
        </w:rPr>
        <w:t xml:space="preserve"> </w:t>
      </w:r>
    </w:p>
    <w:p w14:paraId="1950CEB0" w14:textId="5DCEDF40" w:rsidR="001C06E7" w:rsidRDefault="001C06E7" w:rsidP="001C06E7">
      <w:pPr>
        <w:pStyle w:val="ListParagraph"/>
        <w:numPr>
          <w:ilvl w:val="0"/>
          <w:numId w:val="7"/>
        </w:numPr>
        <w:rPr>
          <w:color w:val="FF0000"/>
        </w:rPr>
      </w:pPr>
      <w:r w:rsidRPr="001C06E7">
        <w:t xml:space="preserve">… adapts over time - evolves - to survive in its </w:t>
      </w:r>
      <w:proofErr w:type="gramStart"/>
      <w:r w:rsidRPr="001C06E7">
        <w:t>environment</w:t>
      </w:r>
      <w:proofErr w:type="gramEnd"/>
    </w:p>
    <w:p w14:paraId="742B508E" w14:textId="441CFB61" w:rsidR="00C5608F" w:rsidRPr="001C06E7" w:rsidRDefault="0081342F" w:rsidP="00C5608F">
      <w:pPr>
        <w:pStyle w:val="ListParagraph"/>
        <w:ind w:left="1440"/>
        <w:rPr>
          <w:color w:val="FF0000"/>
        </w:rPr>
      </w:pPr>
      <w:r>
        <w:rPr>
          <w:color w:val="FF0000"/>
        </w:rPr>
        <w:t xml:space="preserve">Populations of organisms evolve over time (generations) due to Natural Selection. </w:t>
      </w:r>
      <w:proofErr w:type="spellStart"/>
      <w:r w:rsidR="000229C6">
        <w:rPr>
          <w:color w:val="FF0000"/>
        </w:rPr>
        <w:t>Favourable</w:t>
      </w:r>
      <w:proofErr w:type="spellEnd"/>
      <w:r w:rsidR="000229C6">
        <w:rPr>
          <w:color w:val="FF0000"/>
        </w:rPr>
        <w:t xml:space="preserve"> characteristics allow organisms to survive and pass on their traits to their offspring, leading to adaptations. </w:t>
      </w:r>
    </w:p>
    <w:p w14:paraId="4C15E79D" w14:textId="4C6EB02A" w:rsidR="001C06E7" w:rsidRPr="00C80CA9" w:rsidRDefault="001C06E7" w:rsidP="001C06E7">
      <w:pPr>
        <w:pStyle w:val="ListParagraph"/>
        <w:numPr>
          <w:ilvl w:val="0"/>
          <w:numId w:val="7"/>
        </w:numPr>
      </w:pPr>
      <w:r w:rsidRPr="001C06E7">
        <w:t>… maintains homeostasis (stable internal environments)</w:t>
      </w:r>
    </w:p>
    <w:p w14:paraId="2B2F0AA5" w14:textId="4DB52887" w:rsidR="000229C6" w:rsidRPr="001C06E7" w:rsidRDefault="00562972" w:rsidP="000229C6">
      <w:pPr>
        <w:pStyle w:val="ListParagraph"/>
        <w:ind w:left="1440"/>
        <w:rPr>
          <w:color w:val="FF0000"/>
        </w:rPr>
      </w:pPr>
      <w:r>
        <w:rPr>
          <w:color w:val="FF0000"/>
        </w:rPr>
        <w:t xml:space="preserve">Regulation of internal environment such as maintaining body temperature by sweating or shivering when too hot or too cold. </w:t>
      </w:r>
    </w:p>
    <w:p w14:paraId="7F635C48" w14:textId="42CD288F" w:rsidR="001C06E7" w:rsidRPr="001C06E7" w:rsidRDefault="001C06E7" w:rsidP="001C06E7">
      <w:pPr>
        <w:pStyle w:val="ListParagraph"/>
        <w:numPr>
          <w:ilvl w:val="0"/>
          <w:numId w:val="7"/>
        </w:numPr>
      </w:pPr>
      <w:r w:rsidRPr="001C06E7">
        <w:rPr>
          <w:lang w:val="en-CA"/>
        </w:rPr>
        <w:t xml:space="preserve">… is </w:t>
      </w:r>
      <w:r w:rsidRPr="001C06E7">
        <w:t xml:space="preserve">based on a universal genetic </w:t>
      </w:r>
      <w:proofErr w:type="gramStart"/>
      <w:r w:rsidRPr="001C06E7">
        <w:t>code</w:t>
      </w:r>
      <w:proofErr w:type="gramEnd"/>
    </w:p>
    <w:p w14:paraId="332C2797" w14:textId="06042A4E" w:rsidR="00843F2C" w:rsidRPr="0066547C" w:rsidRDefault="004257CE" w:rsidP="001C06E7">
      <w:pPr>
        <w:pStyle w:val="ListParagraph"/>
        <w:spacing w:after="0"/>
        <w:ind w:left="1440"/>
        <w:rPr>
          <w:color w:val="FF0000"/>
          <w:lang w:val="en-CA"/>
        </w:rPr>
      </w:pPr>
      <w:r>
        <w:rPr>
          <w:color w:val="FF0000"/>
          <w:lang w:val="en-CA"/>
        </w:rPr>
        <w:t>DNA is made of segments called genes which are instructions to build proteins.</w:t>
      </w:r>
      <w:r w:rsidR="00C80CA9">
        <w:rPr>
          <w:color w:val="FF0000"/>
          <w:lang w:val="en-CA"/>
        </w:rPr>
        <w:t xml:space="preserve"> These proteins determine traits in the </w:t>
      </w:r>
      <w:proofErr w:type="gramStart"/>
      <w:r w:rsidR="00C80CA9">
        <w:rPr>
          <w:color w:val="FF0000"/>
          <w:lang w:val="en-CA"/>
        </w:rPr>
        <w:t>organism .</w:t>
      </w:r>
      <w:proofErr w:type="gramEnd"/>
      <w:r>
        <w:rPr>
          <w:color w:val="FF0000"/>
          <w:lang w:val="en-CA"/>
        </w:rPr>
        <w:t xml:space="preserve"> </w:t>
      </w:r>
    </w:p>
    <w:sectPr w:rsidR="00843F2C" w:rsidRPr="0066547C" w:rsidSect="00C92BF9">
      <w:pgSz w:w="12240" w:h="15840"/>
      <w:pgMar w:top="360" w:right="270" w:bottom="63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264A"/>
    <w:multiLevelType w:val="hybridMultilevel"/>
    <w:tmpl w:val="57AE2AD2"/>
    <w:lvl w:ilvl="0" w:tplc="DBC0F14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BD67DC"/>
    <w:multiLevelType w:val="hybridMultilevel"/>
    <w:tmpl w:val="26D04CEE"/>
    <w:lvl w:ilvl="0" w:tplc="9A3C8EC0">
      <w:start w:val="7"/>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E071B"/>
    <w:multiLevelType w:val="hybridMultilevel"/>
    <w:tmpl w:val="31C23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1555E"/>
    <w:multiLevelType w:val="hybridMultilevel"/>
    <w:tmpl w:val="70A4BBEE"/>
    <w:lvl w:ilvl="0" w:tplc="A02426D0">
      <w:start w:val="7"/>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77FB2"/>
    <w:multiLevelType w:val="hybridMultilevel"/>
    <w:tmpl w:val="617AEECE"/>
    <w:lvl w:ilvl="0" w:tplc="E50C9B18">
      <w:start w:val="1"/>
      <w:numFmt w:val="decimal"/>
      <w:lvlText w:val="%1."/>
      <w:lvlJc w:val="left"/>
      <w:pPr>
        <w:tabs>
          <w:tab w:val="num" w:pos="720"/>
        </w:tabs>
        <w:ind w:left="720" w:hanging="360"/>
      </w:pPr>
      <w:rPr>
        <w:rFonts w:hint="default"/>
      </w:rPr>
    </w:lvl>
    <w:lvl w:ilvl="1" w:tplc="129AEC3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203B2F"/>
    <w:multiLevelType w:val="hybridMultilevel"/>
    <w:tmpl w:val="5CBE379E"/>
    <w:lvl w:ilvl="0" w:tplc="CDCA6C32">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0538CE"/>
    <w:multiLevelType w:val="hybridMultilevel"/>
    <w:tmpl w:val="7D0C94D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0134686">
    <w:abstractNumId w:val="4"/>
  </w:num>
  <w:num w:numId="2" w16cid:durableId="1336760387">
    <w:abstractNumId w:val="1"/>
  </w:num>
  <w:num w:numId="3" w16cid:durableId="53237478">
    <w:abstractNumId w:val="3"/>
  </w:num>
  <w:num w:numId="4" w16cid:durableId="2114091176">
    <w:abstractNumId w:val="6"/>
  </w:num>
  <w:num w:numId="5" w16cid:durableId="1455707501">
    <w:abstractNumId w:val="2"/>
  </w:num>
  <w:num w:numId="6" w16cid:durableId="960307691">
    <w:abstractNumId w:val="5"/>
  </w:num>
  <w:num w:numId="7" w16cid:durableId="803080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0AD"/>
    <w:rsid w:val="000229C6"/>
    <w:rsid w:val="00060892"/>
    <w:rsid w:val="001C06E7"/>
    <w:rsid w:val="001F1318"/>
    <w:rsid w:val="00332EF0"/>
    <w:rsid w:val="003B0969"/>
    <w:rsid w:val="003B4246"/>
    <w:rsid w:val="003D44FB"/>
    <w:rsid w:val="004257CE"/>
    <w:rsid w:val="004B77E6"/>
    <w:rsid w:val="004E1A1C"/>
    <w:rsid w:val="00562972"/>
    <w:rsid w:val="005679FF"/>
    <w:rsid w:val="00596373"/>
    <w:rsid w:val="005A2AA6"/>
    <w:rsid w:val="005B525B"/>
    <w:rsid w:val="005B78D7"/>
    <w:rsid w:val="005E38FF"/>
    <w:rsid w:val="005E747D"/>
    <w:rsid w:val="00611E4E"/>
    <w:rsid w:val="006628F5"/>
    <w:rsid w:val="0066547C"/>
    <w:rsid w:val="007058CE"/>
    <w:rsid w:val="00740EB7"/>
    <w:rsid w:val="007836CE"/>
    <w:rsid w:val="00785192"/>
    <w:rsid w:val="007E73AD"/>
    <w:rsid w:val="0081342F"/>
    <w:rsid w:val="0082415C"/>
    <w:rsid w:val="00843F2C"/>
    <w:rsid w:val="008507AC"/>
    <w:rsid w:val="00892EFC"/>
    <w:rsid w:val="00916087"/>
    <w:rsid w:val="00981609"/>
    <w:rsid w:val="00A16F87"/>
    <w:rsid w:val="00A3053E"/>
    <w:rsid w:val="00AE7625"/>
    <w:rsid w:val="00B2129B"/>
    <w:rsid w:val="00B34BF8"/>
    <w:rsid w:val="00B77B5D"/>
    <w:rsid w:val="00BA50AD"/>
    <w:rsid w:val="00C5608F"/>
    <w:rsid w:val="00C714A2"/>
    <w:rsid w:val="00C80CA9"/>
    <w:rsid w:val="00C92BF9"/>
    <w:rsid w:val="00C9605C"/>
    <w:rsid w:val="00D00E60"/>
    <w:rsid w:val="00D148D7"/>
    <w:rsid w:val="00D25FC2"/>
    <w:rsid w:val="00D56306"/>
    <w:rsid w:val="00DB4080"/>
    <w:rsid w:val="00E21C6C"/>
    <w:rsid w:val="00E26122"/>
    <w:rsid w:val="00EF3F6A"/>
    <w:rsid w:val="00F164CB"/>
    <w:rsid w:val="00F95C89"/>
    <w:rsid w:val="00FE2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775A7"/>
  <w15:docId w15:val="{E75CA196-98B6-4221-9051-E3CB5BB9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0AD"/>
    <w:pPr>
      <w:ind w:left="720"/>
      <w:contextualSpacing/>
    </w:pPr>
  </w:style>
  <w:style w:type="paragraph" w:styleId="BalloonText">
    <w:name w:val="Balloon Text"/>
    <w:basedOn w:val="Normal"/>
    <w:link w:val="BalloonTextChar"/>
    <w:uiPriority w:val="99"/>
    <w:semiHidden/>
    <w:unhideWhenUsed/>
    <w:rsid w:val="00BA5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0AD"/>
    <w:rPr>
      <w:rFonts w:ascii="Tahoma" w:hAnsi="Tahoma" w:cs="Tahoma"/>
      <w:sz w:val="16"/>
      <w:szCs w:val="16"/>
    </w:rPr>
  </w:style>
  <w:style w:type="table" w:styleId="TableGrid">
    <w:name w:val="Table Grid"/>
    <w:basedOn w:val="TableNormal"/>
    <w:uiPriority w:val="59"/>
    <w:rsid w:val="005B5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40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00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52215-5A2F-4E15-A2DA-5B3201A5D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Central Okanagan</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District No. 23</dc:creator>
  <cp:keywords/>
  <dc:description/>
  <cp:lastModifiedBy>Wes Schmitt</cp:lastModifiedBy>
  <cp:revision>50</cp:revision>
  <dcterms:created xsi:type="dcterms:W3CDTF">2022-09-29T21:33:00Z</dcterms:created>
  <dcterms:modified xsi:type="dcterms:W3CDTF">2023-09-21T05:00:00Z</dcterms:modified>
</cp:coreProperties>
</file>