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865C" w14:textId="77777777" w:rsidR="009F60D4" w:rsidRPr="001F09F3" w:rsidRDefault="009B1363">
      <w:pPr>
        <w:rPr>
          <w:sz w:val="20"/>
        </w:rPr>
      </w:pPr>
      <w:r w:rsidRPr="001F09F3">
        <w:rPr>
          <w:sz w:val="20"/>
        </w:rPr>
        <w:t>Life Sciences 11</w:t>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485EA5" w:rsidRPr="001F09F3">
        <w:rPr>
          <w:sz w:val="20"/>
        </w:rPr>
        <w:tab/>
      </w:r>
      <w:r w:rsidR="001F09F3" w:rsidRPr="001F09F3">
        <w:rPr>
          <w:sz w:val="20"/>
        </w:rPr>
        <w:tab/>
        <w:t xml:space="preserve">     </w:t>
      </w:r>
      <w:r w:rsidR="001F09F3">
        <w:rPr>
          <w:sz w:val="20"/>
        </w:rPr>
        <w:t xml:space="preserve">                     </w:t>
      </w:r>
    </w:p>
    <w:p w14:paraId="56083BAE" w14:textId="77777777" w:rsidR="00485EA5" w:rsidRPr="004236F0" w:rsidRDefault="00485EA5" w:rsidP="00485EA5">
      <w:pPr>
        <w:jc w:val="center"/>
        <w:rPr>
          <w:b/>
          <w:sz w:val="40"/>
          <w:szCs w:val="40"/>
        </w:rPr>
      </w:pPr>
      <w:r w:rsidRPr="004236F0">
        <w:rPr>
          <w:b/>
          <w:sz w:val="40"/>
          <w:szCs w:val="40"/>
        </w:rPr>
        <w:t xml:space="preserve">Unit </w:t>
      </w:r>
      <w:r w:rsidR="002469A4">
        <w:rPr>
          <w:b/>
          <w:sz w:val="40"/>
          <w:szCs w:val="40"/>
        </w:rPr>
        <w:t>Project</w:t>
      </w:r>
      <w:r w:rsidR="009B1363">
        <w:rPr>
          <w:b/>
          <w:sz w:val="40"/>
          <w:szCs w:val="40"/>
        </w:rPr>
        <w:t>/</w:t>
      </w:r>
      <w:r w:rsidR="002469A4">
        <w:rPr>
          <w:b/>
          <w:sz w:val="40"/>
          <w:szCs w:val="40"/>
        </w:rPr>
        <w:t>Journal</w:t>
      </w:r>
      <w:r w:rsidR="00D27E66">
        <w:rPr>
          <w:b/>
          <w:sz w:val="40"/>
          <w:szCs w:val="40"/>
        </w:rPr>
        <w:t>/Portfolio</w:t>
      </w:r>
    </w:p>
    <w:p w14:paraId="14E66E43" w14:textId="77777777" w:rsidR="001F09F3" w:rsidRDefault="001F09F3" w:rsidP="001F09F3">
      <w:pPr>
        <w:rPr>
          <w:b/>
          <w:u w:val="single"/>
        </w:rPr>
      </w:pPr>
    </w:p>
    <w:p w14:paraId="6720C7F8" w14:textId="15054981" w:rsidR="001F09F3" w:rsidRPr="00B10E09" w:rsidRDefault="001F09F3" w:rsidP="001F09F3">
      <w:pPr>
        <w:rPr>
          <w:sz w:val="23"/>
          <w:szCs w:val="23"/>
        </w:rPr>
      </w:pPr>
      <w:r w:rsidRPr="00B10E09">
        <w:rPr>
          <w:b/>
          <w:sz w:val="23"/>
          <w:szCs w:val="23"/>
          <w:u w:val="single"/>
        </w:rPr>
        <w:t>Your job:</w:t>
      </w:r>
      <w:r w:rsidRPr="00B10E09">
        <w:rPr>
          <w:sz w:val="23"/>
          <w:szCs w:val="23"/>
        </w:rPr>
        <w:t xml:space="preserve"> In this activity</w:t>
      </w:r>
      <w:r w:rsidR="00913B75">
        <w:rPr>
          <w:sz w:val="23"/>
          <w:szCs w:val="23"/>
        </w:rPr>
        <w:t>, you will</w:t>
      </w:r>
      <w:r w:rsidRPr="00B10E09">
        <w:rPr>
          <w:sz w:val="23"/>
          <w:szCs w:val="23"/>
        </w:rPr>
        <w:t xml:space="preserve"> demonstrate your learning that has occurred over the course of the semester. You will showcase your learning for each unit </w:t>
      </w:r>
      <w:r w:rsidR="00796CE0" w:rsidRPr="00B10E09">
        <w:rPr>
          <w:sz w:val="23"/>
          <w:szCs w:val="23"/>
        </w:rPr>
        <w:t>using</w:t>
      </w:r>
      <w:r w:rsidRPr="00B10E09">
        <w:rPr>
          <w:sz w:val="23"/>
          <w:szCs w:val="23"/>
        </w:rPr>
        <w:t xml:space="preserve"> </w:t>
      </w:r>
      <w:r w:rsidRPr="00B10E09">
        <w:rPr>
          <w:b/>
          <w:sz w:val="23"/>
          <w:szCs w:val="23"/>
        </w:rPr>
        <w:t>one</w:t>
      </w:r>
      <w:r w:rsidRPr="00B10E09">
        <w:rPr>
          <w:sz w:val="23"/>
          <w:szCs w:val="23"/>
        </w:rPr>
        <w:t xml:space="preserve"> individual format that will gradually grow as we work through each unit.  You may choose to make a notebook or </w:t>
      </w:r>
      <w:r w:rsidR="00F752E0" w:rsidRPr="00B10E09">
        <w:rPr>
          <w:sz w:val="23"/>
          <w:szCs w:val="23"/>
        </w:rPr>
        <w:t>an electronic option such as a</w:t>
      </w:r>
      <w:r w:rsidRPr="00B10E09">
        <w:rPr>
          <w:sz w:val="23"/>
          <w:szCs w:val="23"/>
        </w:rPr>
        <w:t xml:space="preserve"> website.</w:t>
      </w:r>
    </w:p>
    <w:p w14:paraId="6FA467CE" w14:textId="77777777" w:rsidR="003252FF" w:rsidRPr="00B10E09" w:rsidRDefault="003252FF" w:rsidP="00485EA5">
      <w:pPr>
        <w:rPr>
          <w:sz w:val="23"/>
          <w:szCs w:val="23"/>
        </w:rPr>
      </w:pPr>
    </w:p>
    <w:p w14:paraId="112F4D90" w14:textId="0CC47FE6" w:rsidR="00D27E66" w:rsidRPr="00B10E09" w:rsidRDefault="00D27E66" w:rsidP="001F09F3">
      <w:pPr>
        <w:rPr>
          <w:sz w:val="23"/>
          <w:szCs w:val="23"/>
        </w:rPr>
      </w:pPr>
      <w:r w:rsidRPr="00B10E09">
        <w:rPr>
          <w:noProof/>
          <w:sz w:val="23"/>
          <w:szCs w:val="23"/>
        </w:rPr>
        <w:drawing>
          <wp:anchor distT="0" distB="0" distL="114300" distR="114300" simplePos="0" relativeHeight="251658240" behindDoc="1" locked="0" layoutInCell="1" allowOverlap="1" wp14:anchorId="7091D4FD" wp14:editId="48B8BA34">
            <wp:simplePos x="0" y="0"/>
            <wp:positionH relativeFrom="margin">
              <wp:posOffset>38100</wp:posOffset>
            </wp:positionH>
            <wp:positionV relativeFrom="paragraph">
              <wp:posOffset>58420</wp:posOffset>
            </wp:positionV>
            <wp:extent cx="2559050" cy="2972435"/>
            <wp:effectExtent l="0" t="0" r="0" b="0"/>
            <wp:wrapTight wrapText="bothSides">
              <wp:wrapPolygon edited="0">
                <wp:start x="0" y="0"/>
                <wp:lineTo x="0" y="21457"/>
                <wp:lineTo x="21386" y="21457"/>
                <wp:lineTo x="21386" y="0"/>
                <wp:lineTo x="0" y="0"/>
              </wp:wrapPolygon>
            </wp:wrapTight>
            <wp:docPr id="3" name="Picture 3" descr="387 Biology Clas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7 Biology Class Illustrations &amp;amp; Clip Art - iStoc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966" t="8828" r="14756" b="19767"/>
                    <a:stretch/>
                  </pic:blipFill>
                  <pic:spPr bwMode="auto">
                    <a:xfrm>
                      <a:off x="0" y="0"/>
                      <a:ext cx="2559050" cy="2972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9F3" w:rsidRPr="00B10E09">
        <w:rPr>
          <w:sz w:val="23"/>
          <w:szCs w:val="23"/>
        </w:rPr>
        <w:t xml:space="preserve">As we learn about each unit, you will show connection, interrelatedness and basic definitions of the learning standards </w:t>
      </w:r>
      <w:r w:rsidRPr="00B10E09">
        <w:rPr>
          <w:sz w:val="23"/>
          <w:szCs w:val="23"/>
        </w:rPr>
        <w:t xml:space="preserve">from each </w:t>
      </w:r>
      <w:r w:rsidR="001F09F3" w:rsidRPr="00B10E09">
        <w:rPr>
          <w:sz w:val="23"/>
          <w:szCs w:val="23"/>
        </w:rPr>
        <w:t>unit</w:t>
      </w:r>
      <w:r w:rsidR="002469A4" w:rsidRPr="00B10E09">
        <w:rPr>
          <w:sz w:val="23"/>
          <w:szCs w:val="23"/>
        </w:rPr>
        <w:t>.</w:t>
      </w:r>
      <w:r w:rsidR="00081F5B" w:rsidRPr="00B10E09">
        <w:rPr>
          <w:sz w:val="23"/>
          <w:szCs w:val="23"/>
        </w:rPr>
        <w:t xml:space="preserve"> You will </w:t>
      </w:r>
      <w:r w:rsidR="00913B75">
        <w:rPr>
          <w:sz w:val="23"/>
          <w:szCs w:val="23"/>
        </w:rPr>
        <w:t xml:space="preserve">be </w:t>
      </w:r>
      <w:r w:rsidR="00081F5B" w:rsidRPr="00B10E09">
        <w:rPr>
          <w:sz w:val="23"/>
          <w:szCs w:val="23"/>
        </w:rPr>
        <w:t>given a list of 'I can statements' at the beginning of each unit</w:t>
      </w:r>
      <w:r w:rsidR="003D70A7" w:rsidRPr="00B10E09">
        <w:rPr>
          <w:sz w:val="23"/>
          <w:szCs w:val="23"/>
        </w:rPr>
        <w:t xml:space="preserve"> which outlines the basic learning standards. </w:t>
      </w:r>
      <w:r w:rsidR="002469A4" w:rsidRPr="00B10E09">
        <w:rPr>
          <w:sz w:val="23"/>
          <w:szCs w:val="23"/>
        </w:rPr>
        <w:t xml:space="preserve">  The decision about what specific information is </w:t>
      </w:r>
      <w:r w:rsidR="001F09F3" w:rsidRPr="00B10E09">
        <w:rPr>
          <w:sz w:val="23"/>
          <w:szCs w:val="23"/>
        </w:rPr>
        <w:t xml:space="preserve">included and what is an accurate representation of </w:t>
      </w:r>
      <w:r w:rsidR="002469A4" w:rsidRPr="00B10E09">
        <w:rPr>
          <w:sz w:val="23"/>
          <w:szCs w:val="23"/>
        </w:rPr>
        <w:t xml:space="preserve">your </w:t>
      </w:r>
      <w:r w:rsidR="001F09F3" w:rsidRPr="00B10E09">
        <w:rPr>
          <w:sz w:val="23"/>
          <w:szCs w:val="23"/>
        </w:rPr>
        <w:t xml:space="preserve">learning is </w:t>
      </w:r>
      <w:r w:rsidR="00AF7F6C" w:rsidRPr="00B10E09">
        <w:rPr>
          <w:sz w:val="23"/>
          <w:szCs w:val="23"/>
        </w:rPr>
        <w:t>up to</w:t>
      </w:r>
      <w:r w:rsidR="001F09F3" w:rsidRPr="00B10E09">
        <w:rPr>
          <w:sz w:val="23"/>
          <w:szCs w:val="23"/>
        </w:rPr>
        <w:t xml:space="preserve"> you. Each of your </w:t>
      </w:r>
      <w:r w:rsidR="002469A4" w:rsidRPr="00B10E09">
        <w:rPr>
          <w:sz w:val="23"/>
          <w:szCs w:val="23"/>
        </w:rPr>
        <w:t>projects</w:t>
      </w:r>
      <w:r w:rsidR="001F09F3" w:rsidRPr="00B10E09">
        <w:rPr>
          <w:sz w:val="23"/>
          <w:szCs w:val="23"/>
        </w:rPr>
        <w:t xml:space="preserve"> should be unique to you as you make the connections of the different topics that we discuss.  Hopefully by the end of the semester you will be able to easily see </w:t>
      </w:r>
      <w:r w:rsidR="00AF7F6C" w:rsidRPr="00B10E09">
        <w:rPr>
          <w:sz w:val="23"/>
          <w:szCs w:val="23"/>
        </w:rPr>
        <w:t>all</w:t>
      </w:r>
      <w:r w:rsidR="001F09F3" w:rsidRPr="00B10E09">
        <w:rPr>
          <w:sz w:val="23"/>
          <w:szCs w:val="23"/>
        </w:rPr>
        <w:t xml:space="preserve"> the connections in this course and provide an excellent resource for studying for your unit tests and final exam.</w:t>
      </w:r>
      <w:r w:rsidRPr="00B10E09">
        <w:rPr>
          <w:sz w:val="23"/>
          <w:szCs w:val="23"/>
        </w:rPr>
        <w:t xml:space="preserve"> </w:t>
      </w:r>
    </w:p>
    <w:p w14:paraId="5EBF4D60" w14:textId="77777777" w:rsidR="00D27E66" w:rsidRPr="00B10E09" w:rsidRDefault="00D27E66" w:rsidP="001F09F3">
      <w:pPr>
        <w:rPr>
          <w:sz w:val="23"/>
          <w:szCs w:val="23"/>
        </w:rPr>
      </w:pPr>
    </w:p>
    <w:p w14:paraId="6C084153" w14:textId="77777777" w:rsidR="001F09F3" w:rsidRPr="00B10E09" w:rsidRDefault="00D27E66" w:rsidP="001F09F3">
      <w:pPr>
        <w:rPr>
          <w:sz w:val="23"/>
          <w:szCs w:val="23"/>
        </w:rPr>
      </w:pPr>
      <w:r w:rsidRPr="00B10E09">
        <w:rPr>
          <w:sz w:val="23"/>
          <w:szCs w:val="23"/>
        </w:rPr>
        <w:t>The bulk of this assignment will be completed outside of class time, though class time will be given when available. This is a large assignment which takes time to do a good job, so please budget your time accordingly. Remember, you are making yourself a study resource. Make it worth your time to study from!</w:t>
      </w:r>
    </w:p>
    <w:p w14:paraId="13BF0B1C" w14:textId="77777777" w:rsidR="003252FF" w:rsidRPr="00B10E09" w:rsidRDefault="003252FF" w:rsidP="00485EA5">
      <w:pPr>
        <w:rPr>
          <w:sz w:val="23"/>
          <w:szCs w:val="23"/>
        </w:rPr>
      </w:pPr>
    </w:p>
    <w:p w14:paraId="2319F1B0" w14:textId="77777777" w:rsidR="003252FF" w:rsidRPr="00B10E09" w:rsidRDefault="003252FF" w:rsidP="003252FF">
      <w:pPr>
        <w:rPr>
          <w:sz w:val="23"/>
          <w:szCs w:val="23"/>
        </w:rPr>
      </w:pPr>
      <w:r w:rsidRPr="00B10E09">
        <w:rPr>
          <w:b/>
          <w:sz w:val="23"/>
          <w:szCs w:val="23"/>
          <w:u w:val="single"/>
        </w:rPr>
        <w:t>Marking guide:</w:t>
      </w:r>
      <w:r w:rsidR="009B1363" w:rsidRPr="00B10E09">
        <w:rPr>
          <w:sz w:val="23"/>
          <w:szCs w:val="23"/>
        </w:rPr>
        <w:t xml:space="preserve"> Each unit</w:t>
      </w:r>
      <w:r w:rsidR="002469A4" w:rsidRPr="00B10E09">
        <w:rPr>
          <w:sz w:val="23"/>
          <w:szCs w:val="23"/>
        </w:rPr>
        <w:t xml:space="preserve"> project/journal/</w:t>
      </w:r>
      <w:r w:rsidR="005A2910" w:rsidRPr="00B10E09">
        <w:rPr>
          <w:sz w:val="23"/>
          <w:szCs w:val="23"/>
        </w:rPr>
        <w:t>portfolio</w:t>
      </w:r>
      <w:r w:rsidRPr="00B10E09">
        <w:rPr>
          <w:sz w:val="23"/>
          <w:szCs w:val="23"/>
        </w:rPr>
        <w:t xml:space="preserve"> will be due the </w:t>
      </w:r>
      <w:r w:rsidRPr="00B10E09">
        <w:rPr>
          <w:b/>
          <w:sz w:val="23"/>
          <w:szCs w:val="23"/>
        </w:rPr>
        <w:t>same day you write your unit test</w:t>
      </w:r>
      <w:r w:rsidRPr="00B10E09">
        <w:rPr>
          <w:sz w:val="23"/>
          <w:szCs w:val="23"/>
        </w:rPr>
        <w:t>. You will be marked based on presence, depth of understanding, and relevance of information.</w:t>
      </w:r>
      <w:r w:rsidR="004236F0" w:rsidRPr="00B10E09">
        <w:rPr>
          <w:sz w:val="23"/>
          <w:szCs w:val="23"/>
        </w:rPr>
        <w:t xml:space="preserve">  All of the unit </w:t>
      </w:r>
      <w:r w:rsidR="002469A4" w:rsidRPr="00B10E09">
        <w:rPr>
          <w:sz w:val="23"/>
          <w:szCs w:val="23"/>
        </w:rPr>
        <w:t>projects/</w:t>
      </w:r>
      <w:r w:rsidR="00811954" w:rsidRPr="00B10E09">
        <w:rPr>
          <w:sz w:val="23"/>
          <w:szCs w:val="23"/>
        </w:rPr>
        <w:t>journal</w:t>
      </w:r>
      <w:r w:rsidR="009B1363" w:rsidRPr="00B10E09">
        <w:rPr>
          <w:sz w:val="23"/>
          <w:szCs w:val="23"/>
        </w:rPr>
        <w:t>s</w:t>
      </w:r>
      <w:r w:rsidR="005A2910" w:rsidRPr="00B10E09">
        <w:rPr>
          <w:sz w:val="23"/>
          <w:szCs w:val="23"/>
        </w:rPr>
        <w:t>/portfolios</w:t>
      </w:r>
      <w:r w:rsidR="009B1363" w:rsidRPr="00B10E09">
        <w:rPr>
          <w:sz w:val="23"/>
          <w:szCs w:val="23"/>
        </w:rPr>
        <w:t xml:space="preserve"> </w:t>
      </w:r>
      <w:r w:rsidR="005A2910" w:rsidRPr="00B10E09">
        <w:rPr>
          <w:sz w:val="23"/>
          <w:szCs w:val="23"/>
        </w:rPr>
        <w:t xml:space="preserve">over the course of the term </w:t>
      </w:r>
      <w:r w:rsidR="009B1363" w:rsidRPr="00B10E09">
        <w:rPr>
          <w:sz w:val="23"/>
          <w:szCs w:val="23"/>
        </w:rPr>
        <w:t>will be</w:t>
      </w:r>
      <w:r w:rsidR="00811954" w:rsidRPr="00B10E09">
        <w:rPr>
          <w:sz w:val="23"/>
          <w:szCs w:val="23"/>
        </w:rPr>
        <w:t xml:space="preserve"> </w:t>
      </w:r>
      <w:r w:rsidR="004236F0" w:rsidRPr="00B10E09">
        <w:rPr>
          <w:sz w:val="23"/>
          <w:szCs w:val="23"/>
        </w:rPr>
        <w:t>combined</w:t>
      </w:r>
      <w:r w:rsidR="009B1363" w:rsidRPr="00B10E09">
        <w:rPr>
          <w:sz w:val="23"/>
          <w:szCs w:val="23"/>
        </w:rPr>
        <w:t xml:space="preserve"> and will</w:t>
      </w:r>
      <w:r w:rsidR="005A2910" w:rsidRPr="00B10E09">
        <w:rPr>
          <w:sz w:val="23"/>
          <w:szCs w:val="23"/>
        </w:rPr>
        <w:t xml:space="preserve"> equate to 10% of each</w:t>
      </w:r>
      <w:r w:rsidR="004236F0" w:rsidRPr="00B10E09">
        <w:rPr>
          <w:sz w:val="23"/>
          <w:szCs w:val="23"/>
        </w:rPr>
        <w:t xml:space="preserve"> </w:t>
      </w:r>
      <w:r w:rsidR="00D27E66" w:rsidRPr="00B10E09">
        <w:rPr>
          <w:sz w:val="23"/>
          <w:szCs w:val="23"/>
        </w:rPr>
        <w:t>term mark</w:t>
      </w:r>
      <w:r w:rsidR="004236F0" w:rsidRPr="00B10E09">
        <w:rPr>
          <w:sz w:val="23"/>
          <w:szCs w:val="23"/>
        </w:rPr>
        <w:t xml:space="preserve">.  </w:t>
      </w:r>
    </w:p>
    <w:tbl>
      <w:tblPr>
        <w:tblStyle w:val="TableGrid"/>
        <w:tblW w:w="0" w:type="auto"/>
        <w:tblLook w:val="04A0" w:firstRow="1" w:lastRow="0" w:firstColumn="1" w:lastColumn="0" w:noHBand="0" w:noVBand="1"/>
      </w:tblPr>
      <w:tblGrid>
        <w:gridCol w:w="1705"/>
        <w:gridCol w:w="2160"/>
        <w:gridCol w:w="2160"/>
        <w:gridCol w:w="2250"/>
        <w:gridCol w:w="2515"/>
      </w:tblGrid>
      <w:tr w:rsidR="00B56C7A" w14:paraId="3B00E620" w14:textId="77777777" w:rsidTr="00B56C7A">
        <w:tc>
          <w:tcPr>
            <w:tcW w:w="1705" w:type="dxa"/>
            <w:shd w:val="clear" w:color="auto" w:fill="FFFFFF" w:themeFill="background1"/>
          </w:tcPr>
          <w:p w14:paraId="3559AF7A" w14:textId="77777777" w:rsidR="00B56C7A" w:rsidRPr="00B56C7A" w:rsidRDefault="00B56C7A" w:rsidP="003252FF">
            <w:pPr>
              <w:rPr>
                <w:sz w:val="18"/>
                <w:szCs w:val="18"/>
              </w:rPr>
            </w:pPr>
            <w:r w:rsidRPr="00B56C7A">
              <w:rPr>
                <w:sz w:val="18"/>
                <w:szCs w:val="18"/>
              </w:rPr>
              <w:t>LEARNING TARGET:</w:t>
            </w:r>
          </w:p>
        </w:tc>
        <w:tc>
          <w:tcPr>
            <w:tcW w:w="9085" w:type="dxa"/>
            <w:gridSpan w:val="4"/>
            <w:shd w:val="clear" w:color="auto" w:fill="FFFFFF" w:themeFill="background1"/>
          </w:tcPr>
          <w:p w14:paraId="4CAD9A2F" w14:textId="77777777" w:rsidR="00B56C7A" w:rsidRPr="00B56C7A" w:rsidRDefault="001F09F3" w:rsidP="00B56C7A">
            <w:pPr>
              <w:jc w:val="center"/>
              <w:rPr>
                <w:sz w:val="18"/>
                <w:szCs w:val="18"/>
              </w:rPr>
            </w:pPr>
            <w:r>
              <w:rPr>
                <w:sz w:val="18"/>
                <w:szCs w:val="18"/>
              </w:rPr>
              <w:t xml:space="preserve">I can use the learning standards </w:t>
            </w:r>
            <w:r w:rsidR="00B56C7A" w:rsidRPr="00B56C7A">
              <w:rPr>
                <w:sz w:val="18"/>
                <w:szCs w:val="18"/>
              </w:rPr>
              <w:t>to show how BIG IDEAS / THEMES</w:t>
            </w:r>
          </w:p>
        </w:tc>
      </w:tr>
      <w:tr w:rsidR="003252FF" w14:paraId="568C8473" w14:textId="77777777" w:rsidTr="00B56C7A">
        <w:tc>
          <w:tcPr>
            <w:tcW w:w="1705" w:type="dxa"/>
            <w:shd w:val="clear" w:color="auto" w:fill="D9D9D9" w:themeFill="background1" w:themeFillShade="D9"/>
          </w:tcPr>
          <w:p w14:paraId="2C89266E" w14:textId="77777777" w:rsidR="003252FF" w:rsidRPr="00B56C7A" w:rsidRDefault="003252FF" w:rsidP="003252FF">
            <w:pPr>
              <w:rPr>
                <w:sz w:val="18"/>
                <w:szCs w:val="18"/>
              </w:rPr>
            </w:pPr>
            <w:r w:rsidRPr="00B56C7A">
              <w:rPr>
                <w:sz w:val="18"/>
                <w:szCs w:val="18"/>
              </w:rPr>
              <w:t>Criteria</w:t>
            </w:r>
          </w:p>
        </w:tc>
        <w:tc>
          <w:tcPr>
            <w:tcW w:w="2160" w:type="dxa"/>
            <w:shd w:val="clear" w:color="auto" w:fill="D9D9D9" w:themeFill="background1" w:themeFillShade="D9"/>
          </w:tcPr>
          <w:p w14:paraId="24940468" w14:textId="77777777" w:rsidR="003252FF" w:rsidRPr="00B56C7A" w:rsidRDefault="003252FF" w:rsidP="002469A4">
            <w:pPr>
              <w:jc w:val="center"/>
              <w:rPr>
                <w:b/>
                <w:sz w:val="18"/>
                <w:szCs w:val="18"/>
              </w:rPr>
            </w:pPr>
            <w:r w:rsidRPr="00B56C7A">
              <w:rPr>
                <w:b/>
                <w:sz w:val="18"/>
                <w:szCs w:val="18"/>
              </w:rPr>
              <w:t>Level 1</w:t>
            </w:r>
          </w:p>
        </w:tc>
        <w:tc>
          <w:tcPr>
            <w:tcW w:w="2160" w:type="dxa"/>
            <w:shd w:val="clear" w:color="auto" w:fill="D9D9D9" w:themeFill="background1" w:themeFillShade="D9"/>
          </w:tcPr>
          <w:p w14:paraId="5D79D755" w14:textId="77777777" w:rsidR="003252FF" w:rsidRPr="00B56C7A" w:rsidRDefault="003252FF" w:rsidP="002469A4">
            <w:pPr>
              <w:jc w:val="center"/>
              <w:rPr>
                <w:b/>
                <w:sz w:val="18"/>
                <w:szCs w:val="18"/>
              </w:rPr>
            </w:pPr>
            <w:r w:rsidRPr="00B56C7A">
              <w:rPr>
                <w:b/>
                <w:sz w:val="18"/>
                <w:szCs w:val="18"/>
              </w:rPr>
              <w:t>Level 2</w:t>
            </w:r>
          </w:p>
        </w:tc>
        <w:tc>
          <w:tcPr>
            <w:tcW w:w="2250" w:type="dxa"/>
            <w:shd w:val="clear" w:color="auto" w:fill="D9D9D9" w:themeFill="background1" w:themeFillShade="D9"/>
          </w:tcPr>
          <w:p w14:paraId="2646B1A5" w14:textId="77777777" w:rsidR="003252FF" w:rsidRPr="00B56C7A" w:rsidRDefault="003252FF" w:rsidP="002469A4">
            <w:pPr>
              <w:jc w:val="center"/>
              <w:rPr>
                <w:b/>
                <w:sz w:val="18"/>
                <w:szCs w:val="18"/>
              </w:rPr>
            </w:pPr>
            <w:r w:rsidRPr="00B56C7A">
              <w:rPr>
                <w:b/>
                <w:sz w:val="18"/>
                <w:szCs w:val="18"/>
              </w:rPr>
              <w:t>Level 3</w:t>
            </w:r>
          </w:p>
        </w:tc>
        <w:tc>
          <w:tcPr>
            <w:tcW w:w="2515" w:type="dxa"/>
            <w:shd w:val="clear" w:color="auto" w:fill="D9D9D9" w:themeFill="background1" w:themeFillShade="D9"/>
          </w:tcPr>
          <w:p w14:paraId="0119D1A6" w14:textId="77777777" w:rsidR="003252FF" w:rsidRPr="00B56C7A" w:rsidRDefault="003252FF" w:rsidP="002469A4">
            <w:pPr>
              <w:jc w:val="center"/>
              <w:rPr>
                <w:b/>
                <w:sz w:val="18"/>
                <w:szCs w:val="18"/>
              </w:rPr>
            </w:pPr>
            <w:r w:rsidRPr="00B56C7A">
              <w:rPr>
                <w:b/>
                <w:sz w:val="18"/>
                <w:szCs w:val="18"/>
              </w:rPr>
              <w:t>Level 4</w:t>
            </w:r>
          </w:p>
        </w:tc>
      </w:tr>
      <w:tr w:rsidR="003252FF" w14:paraId="1C564027" w14:textId="77777777" w:rsidTr="00B56C7A">
        <w:tc>
          <w:tcPr>
            <w:tcW w:w="1705" w:type="dxa"/>
            <w:shd w:val="clear" w:color="auto" w:fill="D9D9D9" w:themeFill="background1" w:themeFillShade="D9"/>
          </w:tcPr>
          <w:p w14:paraId="67C223FD" w14:textId="77777777" w:rsidR="003252FF" w:rsidRPr="00B56C7A" w:rsidRDefault="003252FF" w:rsidP="003252FF">
            <w:pPr>
              <w:rPr>
                <w:b/>
                <w:sz w:val="18"/>
                <w:szCs w:val="18"/>
              </w:rPr>
            </w:pPr>
            <w:r w:rsidRPr="00B56C7A">
              <w:rPr>
                <w:b/>
                <w:sz w:val="18"/>
                <w:szCs w:val="18"/>
              </w:rPr>
              <w:t>Depth of content</w:t>
            </w:r>
          </w:p>
          <w:p w14:paraId="1DEBA204" w14:textId="77777777" w:rsidR="003252FF" w:rsidRPr="00B56C7A" w:rsidRDefault="003252FF" w:rsidP="003252FF">
            <w:pPr>
              <w:rPr>
                <w:b/>
                <w:sz w:val="18"/>
                <w:szCs w:val="18"/>
              </w:rPr>
            </w:pPr>
            <w:r w:rsidRPr="00B56C7A">
              <w:rPr>
                <w:b/>
                <w:sz w:val="18"/>
                <w:szCs w:val="18"/>
              </w:rPr>
              <w:t>(Knowledge)</w:t>
            </w:r>
          </w:p>
        </w:tc>
        <w:tc>
          <w:tcPr>
            <w:tcW w:w="2160" w:type="dxa"/>
          </w:tcPr>
          <w:p w14:paraId="73B325A7" w14:textId="77777777" w:rsidR="003252FF" w:rsidRPr="00B56C7A" w:rsidRDefault="00B56C7A" w:rsidP="003252FF">
            <w:pPr>
              <w:rPr>
                <w:sz w:val="18"/>
                <w:szCs w:val="18"/>
              </w:rPr>
            </w:pPr>
            <w:r w:rsidRPr="00B56C7A">
              <w:rPr>
                <w:sz w:val="18"/>
                <w:szCs w:val="18"/>
              </w:rPr>
              <w:t xml:space="preserve">- </w:t>
            </w:r>
            <w:r w:rsidR="003252FF" w:rsidRPr="00B56C7A">
              <w:rPr>
                <w:sz w:val="18"/>
                <w:szCs w:val="18"/>
              </w:rPr>
              <w:t>Bare minimum of</w:t>
            </w:r>
          </w:p>
          <w:p w14:paraId="3AB86C55" w14:textId="77777777" w:rsidR="003252FF" w:rsidRPr="00B56C7A" w:rsidRDefault="003252FF" w:rsidP="003252FF">
            <w:pPr>
              <w:rPr>
                <w:sz w:val="18"/>
                <w:szCs w:val="18"/>
              </w:rPr>
            </w:pPr>
            <w:r w:rsidRPr="00B56C7A">
              <w:rPr>
                <w:sz w:val="18"/>
                <w:szCs w:val="18"/>
              </w:rPr>
              <w:t>content covered</w:t>
            </w:r>
          </w:p>
          <w:p w14:paraId="5020CBAD" w14:textId="77777777" w:rsidR="003252FF" w:rsidRPr="00B56C7A" w:rsidRDefault="00B56C7A" w:rsidP="003252FF">
            <w:pPr>
              <w:rPr>
                <w:sz w:val="18"/>
                <w:szCs w:val="18"/>
              </w:rPr>
            </w:pPr>
            <w:r w:rsidRPr="00B56C7A">
              <w:rPr>
                <w:sz w:val="18"/>
                <w:szCs w:val="18"/>
              </w:rPr>
              <w:t xml:space="preserve">- No extension of ideas </w:t>
            </w:r>
            <w:r w:rsidR="003252FF" w:rsidRPr="00B56C7A">
              <w:rPr>
                <w:sz w:val="18"/>
                <w:szCs w:val="18"/>
              </w:rPr>
              <w:t>evident</w:t>
            </w:r>
          </w:p>
        </w:tc>
        <w:tc>
          <w:tcPr>
            <w:tcW w:w="2160" w:type="dxa"/>
          </w:tcPr>
          <w:p w14:paraId="15327AAD" w14:textId="77777777" w:rsidR="003252FF" w:rsidRPr="00B56C7A" w:rsidRDefault="00B56C7A" w:rsidP="003252FF">
            <w:pPr>
              <w:rPr>
                <w:sz w:val="18"/>
                <w:szCs w:val="18"/>
              </w:rPr>
            </w:pPr>
            <w:r w:rsidRPr="00B56C7A">
              <w:rPr>
                <w:sz w:val="18"/>
                <w:szCs w:val="18"/>
              </w:rPr>
              <w:t>-</w:t>
            </w:r>
            <w:r w:rsidR="003252FF" w:rsidRPr="00B56C7A">
              <w:rPr>
                <w:sz w:val="18"/>
                <w:szCs w:val="18"/>
              </w:rPr>
              <w:t xml:space="preserve"> Shows a basic level </w:t>
            </w:r>
            <w:r w:rsidRPr="00B56C7A">
              <w:rPr>
                <w:sz w:val="18"/>
                <w:szCs w:val="18"/>
              </w:rPr>
              <w:t xml:space="preserve">of coverage of key ideas </w:t>
            </w:r>
            <w:r w:rsidR="003252FF" w:rsidRPr="00B56C7A">
              <w:rPr>
                <w:sz w:val="18"/>
                <w:szCs w:val="18"/>
              </w:rPr>
              <w:t>only</w:t>
            </w:r>
          </w:p>
          <w:p w14:paraId="4C98F59F" w14:textId="77777777" w:rsidR="003252FF" w:rsidRPr="00B56C7A" w:rsidRDefault="00B56C7A" w:rsidP="003252FF">
            <w:pPr>
              <w:rPr>
                <w:sz w:val="18"/>
                <w:szCs w:val="18"/>
              </w:rPr>
            </w:pPr>
            <w:r w:rsidRPr="00B56C7A">
              <w:rPr>
                <w:sz w:val="18"/>
                <w:szCs w:val="18"/>
              </w:rPr>
              <w:t xml:space="preserve">- Attempts </w:t>
            </w:r>
            <w:r w:rsidR="003252FF" w:rsidRPr="00B56C7A">
              <w:rPr>
                <w:sz w:val="18"/>
                <w:szCs w:val="18"/>
              </w:rPr>
              <w:t>extension of a</w:t>
            </w:r>
          </w:p>
          <w:p w14:paraId="2313A623" w14:textId="77777777" w:rsidR="003252FF" w:rsidRPr="00B56C7A" w:rsidRDefault="003252FF" w:rsidP="003252FF">
            <w:pPr>
              <w:rPr>
                <w:sz w:val="18"/>
                <w:szCs w:val="18"/>
              </w:rPr>
            </w:pPr>
            <w:r w:rsidRPr="00B56C7A">
              <w:rPr>
                <w:sz w:val="18"/>
                <w:szCs w:val="18"/>
              </w:rPr>
              <w:t>few ideas</w:t>
            </w:r>
          </w:p>
        </w:tc>
        <w:tc>
          <w:tcPr>
            <w:tcW w:w="2250" w:type="dxa"/>
          </w:tcPr>
          <w:p w14:paraId="43D94A3B" w14:textId="77777777" w:rsidR="003252FF" w:rsidRPr="00B56C7A" w:rsidRDefault="00B56C7A" w:rsidP="003252FF">
            <w:pPr>
              <w:rPr>
                <w:sz w:val="18"/>
                <w:szCs w:val="18"/>
              </w:rPr>
            </w:pPr>
            <w:r w:rsidRPr="00B56C7A">
              <w:rPr>
                <w:sz w:val="18"/>
                <w:szCs w:val="18"/>
              </w:rPr>
              <w:t>-</w:t>
            </w:r>
            <w:r w:rsidR="003252FF" w:rsidRPr="00B56C7A">
              <w:rPr>
                <w:sz w:val="18"/>
                <w:szCs w:val="18"/>
              </w:rPr>
              <w:t xml:space="preserve"> Shows a solid grasp</w:t>
            </w:r>
            <w:r w:rsidRPr="00B56C7A">
              <w:rPr>
                <w:sz w:val="18"/>
                <w:szCs w:val="18"/>
              </w:rPr>
              <w:t xml:space="preserve"> </w:t>
            </w:r>
            <w:r w:rsidR="003252FF" w:rsidRPr="00B56C7A">
              <w:rPr>
                <w:sz w:val="18"/>
                <w:szCs w:val="18"/>
              </w:rPr>
              <w:t>of most of the content</w:t>
            </w:r>
          </w:p>
          <w:p w14:paraId="02019826" w14:textId="77777777" w:rsidR="003252FF" w:rsidRPr="00B56C7A" w:rsidRDefault="00B56C7A" w:rsidP="00B56C7A">
            <w:pPr>
              <w:rPr>
                <w:sz w:val="18"/>
                <w:szCs w:val="18"/>
              </w:rPr>
            </w:pPr>
            <w:r w:rsidRPr="00B56C7A">
              <w:rPr>
                <w:sz w:val="18"/>
                <w:szCs w:val="18"/>
              </w:rPr>
              <w:t>-</w:t>
            </w:r>
            <w:r w:rsidR="003252FF" w:rsidRPr="00B56C7A">
              <w:rPr>
                <w:sz w:val="18"/>
                <w:szCs w:val="18"/>
              </w:rPr>
              <w:t xml:space="preserve"> Shows extensions of</w:t>
            </w:r>
            <w:r w:rsidRPr="00B56C7A">
              <w:rPr>
                <w:sz w:val="18"/>
                <w:szCs w:val="18"/>
              </w:rPr>
              <w:t xml:space="preserve"> </w:t>
            </w:r>
            <w:r w:rsidR="003252FF" w:rsidRPr="00B56C7A">
              <w:rPr>
                <w:sz w:val="18"/>
                <w:szCs w:val="18"/>
              </w:rPr>
              <w:t>most key ideas</w:t>
            </w:r>
          </w:p>
        </w:tc>
        <w:tc>
          <w:tcPr>
            <w:tcW w:w="2515" w:type="dxa"/>
          </w:tcPr>
          <w:p w14:paraId="12368DB3" w14:textId="77777777" w:rsidR="00B56C7A" w:rsidRPr="00B56C7A" w:rsidRDefault="00B56C7A" w:rsidP="00B56C7A">
            <w:pPr>
              <w:rPr>
                <w:sz w:val="18"/>
                <w:szCs w:val="18"/>
              </w:rPr>
            </w:pPr>
            <w:r w:rsidRPr="00B56C7A">
              <w:rPr>
                <w:sz w:val="18"/>
                <w:szCs w:val="18"/>
              </w:rPr>
              <w:t xml:space="preserve">- </w:t>
            </w:r>
            <w:r w:rsidR="003252FF" w:rsidRPr="00B56C7A">
              <w:rPr>
                <w:sz w:val="18"/>
                <w:szCs w:val="18"/>
              </w:rPr>
              <w:t xml:space="preserve">Shows a solid </w:t>
            </w:r>
            <w:r w:rsidRPr="00B56C7A">
              <w:rPr>
                <w:sz w:val="18"/>
                <w:szCs w:val="18"/>
              </w:rPr>
              <w:t xml:space="preserve">grasp of all the content covered </w:t>
            </w:r>
          </w:p>
          <w:p w14:paraId="51E6BFBB" w14:textId="77777777" w:rsidR="003252FF" w:rsidRPr="00B56C7A" w:rsidRDefault="00B56C7A" w:rsidP="00B56C7A">
            <w:pPr>
              <w:rPr>
                <w:sz w:val="18"/>
                <w:szCs w:val="18"/>
              </w:rPr>
            </w:pPr>
            <w:r w:rsidRPr="00B56C7A">
              <w:rPr>
                <w:sz w:val="18"/>
                <w:szCs w:val="18"/>
              </w:rPr>
              <w:t xml:space="preserve">- </w:t>
            </w:r>
            <w:r w:rsidR="003252FF" w:rsidRPr="00B56C7A">
              <w:rPr>
                <w:sz w:val="18"/>
                <w:szCs w:val="18"/>
              </w:rPr>
              <w:t xml:space="preserve">Extensions of the key ideas show a deep </w:t>
            </w:r>
            <w:r w:rsidRPr="00B56C7A">
              <w:rPr>
                <w:sz w:val="18"/>
                <w:szCs w:val="18"/>
              </w:rPr>
              <w:t>u</w:t>
            </w:r>
            <w:r w:rsidR="003252FF" w:rsidRPr="00B56C7A">
              <w:rPr>
                <w:sz w:val="18"/>
                <w:szCs w:val="18"/>
              </w:rPr>
              <w:t>nderstanding of the interrelated nature of the content</w:t>
            </w:r>
          </w:p>
        </w:tc>
      </w:tr>
      <w:tr w:rsidR="003252FF" w14:paraId="64C46806" w14:textId="77777777" w:rsidTr="00B56C7A">
        <w:tc>
          <w:tcPr>
            <w:tcW w:w="1705" w:type="dxa"/>
            <w:shd w:val="clear" w:color="auto" w:fill="D9D9D9" w:themeFill="background1" w:themeFillShade="D9"/>
          </w:tcPr>
          <w:p w14:paraId="33E7DC21" w14:textId="77777777" w:rsidR="003252FF" w:rsidRPr="00B56C7A" w:rsidRDefault="003252FF" w:rsidP="003252FF">
            <w:pPr>
              <w:rPr>
                <w:b/>
                <w:sz w:val="18"/>
                <w:szCs w:val="18"/>
              </w:rPr>
            </w:pPr>
            <w:r w:rsidRPr="00B56C7A">
              <w:rPr>
                <w:b/>
                <w:sz w:val="18"/>
                <w:szCs w:val="18"/>
              </w:rPr>
              <w:t>Central Ideas</w:t>
            </w:r>
          </w:p>
          <w:p w14:paraId="60F4AE29" w14:textId="77777777" w:rsidR="003252FF" w:rsidRPr="00B56C7A" w:rsidRDefault="003252FF" w:rsidP="003252FF">
            <w:pPr>
              <w:rPr>
                <w:b/>
                <w:sz w:val="18"/>
                <w:szCs w:val="18"/>
              </w:rPr>
            </w:pPr>
            <w:r w:rsidRPr="00B56C7A">
              <w:rPr>
                <w:b/>
                <w:sz w:val="18"/>
                <w:szCs w:val="18"/>
              </w:rPr>
              <w:t>(Communication)</w:t>
            </w:r>
          </w:p>
        </w:tc>
        <w:tc>
          <w:tcPr>
            <w:tcW w:w="2160" w:type="dxa"/>
          </w:tcPr>
          <w:p w14:paraId="25CA425F" w14:textId="77777777" w:rsidR="003252FF" w:rsidRPr="00B56C7A" w:rsidRDefault="00B56C7A" w:rsidP="00B56C7A">
            <w:pPr>
              <w:rPr>
                <w:sz w:val="18"/>
                <w:szCs w:val="18"/>
              </w:rPr>
            </w:pPr>
            <w:r w:rsidRPr="00B56C7A">
              <w:rPr>
                <w:sz w:val="18"/>
                <w:szCs w:val="18"/>
              </w:rPr>
              <w:t xml:space="preserve">- </w:t>
            </w:r>
            <w:r w:rsidR="003252FF" w:rsidRPr="00B56C7A">
              <w:rPr>
                <w:sz w:val="18"/>
                <w:szCs w:val="18"/>
              </w:rPr>
              <w:t>Present but difficult to</w:t>
            </w:r>
            <w:r w:rsidRPr="00B56C7A">
              <w:rPr>
                <w:sz w:val="18"/>
                <w:szCs w:val="18"/>
              </w:rPr>
              <w:t xml:space="preserve"> </w:t>
            </w:r>
            <w:r w:rsidR="003252FF" w:rsidRPr="00B56C7A">
              <w:rPr>
                <w:sz w:val="18"/>
                <w:szCs w:val="18"/>
              </w:rPr>
              <w:t>separate from other</w:t>
            </w:r>
            <w:r w:rsidRPr="00B56C7A">
              <w:rPr>
                <w:sz w:val="18"/>
                <w:szCs w:val="18"/>
              </w:rPr>
              <w:t xml:space="preserve"> </w:t>
            </w:r>
            <w:r w:rsidR="003252FF" w:rsidRPr="00B56C7A">
              <w:rPr>
                <w:sz w:val="18"/>
                <w:szCs w:val="18"/>
              </w:rPr>
              <w:t>information</w:t>
            </w:r>
          </w:p>
        </w:tc>
        <w:tc>
          <w:tcPr>
            <w:tcW w:w="2160" w:type="dxa"/>
          </w:tcPr>
          <w:p w14:paraId="5B610A6E" w14:textId="77777777" w:rsidR="003252FF" w:rsidRPr="00B56C7A" w:rsidRDefault="00B56C7A" w:rsidP="003252FF">
            <w:pPr>
              <w:rPr>
                <w:sz w:val="18"/>
                <w:szCs w:val="18"/>
              </w:rPr>
            </w:pPr>
            <w:r w:rsidRPr="00B56C7A">
              <w:rPr>
                <w:sz w:val="18"/>
                <w:szCs w:val="18"/>
              </w:rPr>
              <w:t xml:space="preserve">- </w:t>
            </w:r>
            <w:r w:rsidR="003252FF" w:rsidRPr="00B56C7A">
              <w:rPr>
                <w:sz w:val="18"/>
                <w:szCs w:val="18"/>
              </w:rPr>
              <w:t>Present but not clearly</w:t>
            </w:r>
          </w:p>
          <w:p w14:paraId="34DA0896" w14:textId="77777777" w:rsidR="003252FF" w:rsidRPr="00B56C7A" w:rsidRDefault="003252FF" w:rsidP="003252FF">
            <w:pPr>
              <w:rPr>
                <w:sz w:val="18"/>
                <w:szCs w:val="18"/>
              </w:rPr>
            </w:pPr>
            <w:r w:rsidRPr="00B56C7A">
              <w:rPr>
                <w:sz w:val="18"/>
                <w:szCs w:val="18"/>
              </w:rPr>
              <w:t>related to key idea</w:t>
            </w:r>
          </w:p>
        </w:tc>
        <w:tc>
          <w:tcPr>
            <w:tcW w:w="2250" w:type="dxa"/>
          </w:tcPr>
          <w:p w14:paraId="2B88282D" w14:textId="77777777" w:rsidR="003252FF" w:rsidRPr="00B56C7A" w:rsidRDefault="00B56C7A" w:rsidP="00B56C7A">
            <w:pPr>
              <w:rPr>
                <w:sz w:val="18"/>
                <w:szCs w:val="18"/>
              </w:rPr>
            </w:pPr>
            <w:r w:rsidRPr="00B56C7A">
              <w:rPr>
                <w:sz w:val="18"/>
                <w:szCs w:val="18"/>
              </w:rPr>
              <w:t xml:space="preserve">- </w:t>
            </w:r>
            <w:r w:rsidR="004236F0">
              <w:rPr>
                <w:sz w:val="18"/>
                <w:szCs w:val="18"/>
              </w:rPr>
              <w:t>K</w:t>
            </w:r>
            <w:r w:rsidRPr="00B56C7A">
              <w:rPr>
                <w:sz w:val="18"/>
                <w:szCs w:val="18"/>
              </w:rPr>
              <w:t>ey words clearly show an understanding of the content</w:t>
            </w:r>
          </w:p>
        </w:tc>
        <w:tc>
          <w:tcPr>
            <w:tcW w:w="2515" w:type="dxa"/>
          </w:tcPr>
          <w:p w14:paraId="217A1D57" w14:textId="77777777" w:rsidR="003252FF" w:rsidRPr="00B56C7A" w:rsidRDefault="00B56C7A" w:rsidP="00B56C7A">
            <w:pPr>
              <w:rPr>
                <w:sz w:val="18"/>
                <w:szCs w:val="18"/>
              </w:rPr>
            </w:pPr>
            <w:r w:rsidRPr="00B56C7A">
              <w:rPr>
                <w:sz w:val="18"/>
                <w:szCs w:val="18"/>
              </w:rPr>
              <w:t xml:space="preserve">- </w:t>
            </w:r>
            <w:r w:rsidR="004236F0" w:rsidRPr="00B56C7A">
              <w:rPr>
                <w:sz w:val="18"/>
                <w:szCs w:val="18"/>
              </w:rPr>
              <w:t>Key</w:t>
            </w:r>
            <w:r w:rsidR="003252FF" w:rsidRPr="00B56C7A">
              <w:rPr>
                <w:sz w:val="18"/>
                <w:szCs w:val="18"/>
              </w:rPr>
              <w:t xml:space="preserve"> words clearly and dynamically show an understanding of the content.</w:t>
            </w:r>
          </w:p>
        </w:tc>
      </w:tr>
      <w:tr w:rsidR="003252FF" w14:paraId="1F2BB82A" w14:textId="77777777" w:rsidTr="00B56C7A">
        <w:tc>
          <w:tcPr>
            <w:tcW w:w="1705" w:type="dxa"/>
            <w:shd w:val="clear" w:color="auto" w:fill="D9D9D9" w:themeFill="background1" w:themeFillShade="D9"/>
          </w:tcPr>
          <w:p w14:paraId="5DD78AB7" w14:textId="77777777" w:rsidR="003252FF" w:rsidRPr="00B56C7A" w:rsidRDefault="003252FF" w:rsidP="003252FF">
            <w:pPr>
              <w:rPr>
                <w:b/>
                <w:sz w:val="18"/>
                <w:szCs w:val="18"/>
              </w:rPr>
            </w:pPr>
            <w:r w:rsidRPr="00B56C7A">
              <w:rPr>
                <w:b/>
                <w:sz w:val="18"/>
                <w:szCs w:val="18"/>
              </w:rPr>
              <w:t>Interrelating Ideas</w:t>
            </w:r>
          </w:p>
          <w:p w14:paraId="30F174D5" w14:textId="77777777" w:rsidR="003252FF" w:rsidRPr="00B56C7A" w:rsidRDefault="003252FF" w:rsidP="003252FF">
            <w:pPr>
              <w:rPr>
                <w:b/>
                <w:sz w:val="18"/>
                <w:szCs w:val="18"/>
              </w:rPr>
            </w:pPr>
            <w:r w:rsidRPr="00B56C7A">
              <w:rPr>
                <w:b/>
                <w:sz w:val="18"/>
                <w:szCs w:val="18"/>
              </w:rPr>
              <w:t>(Analysis &amp; Synthesis)</w:t>
            </w:r>
          </w:p>
        </w:tc>
        <w:tc>
          <w:tcPr>
            <w:tcW w:w="2160" w:type="dxa"/>
          </w:tcPr>
          <w:p w14:paraId="3A1BEDDD" w14:textId="77777777" w:rsidR="003252FF" w:rsidRPr="00B56C7A" w:rsidRDefault="00B56C7A" w:rsidP="003252FF">
            <w:pPr>
              <w:rPr>
                <w:sz w:val="18"/>
                <w:szCs w:val="18"/>
              </w:rPr>
            </w:pPr>
            <w:r w:rsidRPr="00B56C7A">
              <w:rPr>
                <w:sz w:val="18"/>
                <w:szCs w:val="18"/>
              </w:rPr>
              <w:t>- The links between larger concepts clearly articulate questions that connect the topics (at least 2)</w:t>
            </w:r>
          </w:p>
        </w:tc>
        <w:tc>
          <w:tcPr>
            <w:tcW w:w="2160" w:type="dxa"/>
          </w:tcPr>
          <w:p w14:paraId="5C8112FF" w14:textId="77777777" w:rsidR="003252FF" w:rsidRPr="00B56C7A" w:rsidRDefault="00B56C7A" w:rsidP="003252FF">
            <w:pPr>
              <w:rPr>
                <w:sz w:val="18"/>
                <w:szCs w:val="18"/>
              </w:rPr>
            </w:pPr>
            <w:r w:rsidRPr="00B56C7A">
              <w:rPr>
                <w:sz w:val="18"/>
                <w:szCs w:val="18"/>
              </w:rPr>
              <w:t>- The links between larger concepts clearly articulate questions that connect the topics (at least 3)</w:t>
            </w:r>
          </w:p>
        </w:tc>
        <w:tc>
          <w:tcPr>
            <w:tcW w:w="2250" w:type="dxa"/>
          </w:tcPr>
          <w:p w14:paraId="5EC2A710" w14:textId="77777777" w:rsidR="003252FF" w:rsidRPr="00B56C7A" w:rsidRDefault="00B56C7A" w:rsidP="003252FF">
            <w:pPr>
              <w:rPr>
                <w:sz w:val="18"/>
                <w:szCs w:val="18"/>
              </w:rPr>
            </w:pPr>
            <w:r w:rsidRPr="00B56C7A">
              <w:rPr>
                <w:sz w:val="18"/>
                <w:szCs w:val="18"/>
              </w:rPr>
              <w:t>- The links between larger concepts clearly articulate questions that connect the topics (at least 4)</w:t>
            </w:r>
          </w:p>
        </w:tc>
        <w:tc>
          <w:tcPr>
            <w:tcW w:w="2515" w:type="dxa"/>
          </w:tcPr>
          <w:p w14:paraId="6C8FF643" w14:textId="77777777" w:rsidR="00B56C7A" w:rsidRPr="00B56C7A" w:rsidRDefault="00B56C7A" w:rsidP="00B56C7A">
            <w:pPr>
              <w:rPr>
                <w:sz w:val="18"/>
                <w:szCs w:val="18"/>
              </w:rPr>
            </w:pPr>
            <w:r w:rsidRPr="00B56C7A">
              <w:rPr>
                <w:sz w:val="18"/>
                <w:szCs w:val="18"/>
              </w:rPr>
              <w:t>- The links between larger concepts clearly articulate</w:t>
            </w:r>
          </w:p>
          <w:p w14:paraId="69E7664B" w14:textId="77777777" w:rsidR="00B56C7A" w:rsidRPr="00B56C7A" w:rsidRDefault="00B56C7A" w:rsidP="00B56C7A">
            <w:pPr>
              <w:rPr>
                <w:sz w:val="18"/>
                <w:szCs w:val="18"/>
              </w:rPr>
            </w:pPr>
            <w:r w:rsidRPr="00B56C7A">
              <w:rPr>
                <w:sz w:val="18"/>
                <w:szCs w:val="18"/>
              </w:rPr>
              <w:t>questions that can connect the topics (at least 5)</w:t>
            </w:r>
          </w:p>
          <w:p w14:paraId="6D4C321F" w14:textId="77777777" w:rsidR="003252FF" w:rsidRPr="00B56C7A" w:rsidRDefault="003252FF" w:rsidP="00B56C7A">
            <w:pPr>
              <w:rPr>
                <w:sz w:val="18"/>
                <w:szCs w:val="18"/>
              </w:rPr>
            </w:pPr>
          </w:p>
        </w:tc>
      </w:tr>
    </w:tbl>
    <w:p w14:paraId="6B44E21F" w14:textId="77777777" w:rsidR="003252FF" w:rsidRDefault="003252FF" w:rsidP="003252FF"/>
    <w:p w14:paraId="4CA3A850" w14:textId="77777777" w:rsidR="003252FF" w:rsidRPr="00B10E09" w:rsidRDefault="00CE0089" w:rsidP="003252FF">
      <w:pPr>
        <w:rPr>
          <w:sz w:val="23"/>
          <w:szCs w:val="23"/>
        </w:rPr>
      </w:pPr>
      <w:r w:rsidRPr="00B10E09">
        <w:rPr>
          <w:b/>
          <w:sz w:val="23"/>
          <w:szCs w:val="23"/>
          <w:u w:val="single"/>
        </w:rPr>
        <w:t>Making your</w:t>
      </w:r>
      <w:r w:rsidR="00253C72" w:rsidRPr="00B10E09">
        <w:rPr>
          <w:b/>
          <w:sz w:val="23"/>
          <w:szCs w:val="23"/>
          <w:u w:val="single"/>
        </w:rPr>
        <w:t xml:space="preserve"> </w:t>
      </w:r>
      <w:r w:rsidR="002469A4" w:rsidRPr="00B10E09">
        <w:rPr>
          <w:b/>
          <w:sz w:val="23"/>
          <w:szCs w:val="23"/>
          <w:u w:val="single"/>
        </w:rPr>
        <w:t>Unit project/</w:t>
      </w:r>
      <w:r w:rsidR="00253C72" w:rsidRPr="00B10E09">
        <w:rPr>
          <w:b/>
          <w:sz w:val="23"/>
          <w:szCs w:val="23"/>
          <w:u w:val="single"/>
        </w:rPr>
        <w:t>Journal/Portfolio</w:t>
      </w:r>
      <w:r w:rsidRPr="00B10E09">
        <w:rPr>
          <w:b/>
          <w:sz w:val="23"/>
          <w:szCs w:val="23"/>
          <w:u w:val="single"/>
        </w:rPr>
        <w:t>:</w:t>
      </w:r>
      <w:r w:rsidRPr="00B10E09">
        <w:rPr>
          <w:sz w:val="23"/>
          <w:szCs w:val="23"/>
        </w:rPr>
        <w:t xml:space="preserve">  </w:t>
      </w:r>
      <w:r w:rsidR="00C84A48" w:rsidRPr="00B10E09">
        <w:rPr>
          <w:sz w:val="23"/>
          <w:szCs w:val="23"/>
        </w:rPr>
        <w:t>Yo</w:t>
      </w:r>
      <w:r w:rsidR="007C14B4" w:rsidRPr="00B10E09">
        <w:rPr>
          <w:sz w:val="23"/>
          <w:szCs w:val="23"/>
        </w:rPr>
        <w:t>u can complete this task electronically or submit a hard copy prior to each Unit Test</w:t>
      </w:r>
      <w:r w:rsidR="00C84A48" w:rsidRPr="00B10E09">
        <w:rPr>
          <w:sz w:val="23"/>
          <w:szCs w:val="23"/>
        </w:rPr>
        <w:t xml:space="preserve">. </w:t>
      </w:r>
      <w:r w:rsidRPr="00B10E09">
        <w:rPr>
          <w:sz w:val="23"/>
          <w:szCs w:val="23"/>
        </w:rPr>
        <w:t xml:space="preserve">I am </w:t>
      </w:r>
      <w:r w:rsidR="00253C72" w:rsidRPr="00B10E09">
        <w:rPr>
          <w:sz w:val="23"/>
          <w:szCs w:val="23"/>
        </w:rPr>
        <w:t xml:space="preserve">flexible with how you choose to complete this assignment. A hard copy may be in the form of a journal, </w:t>
      </w:r>
      <w:proofErr w:type="spellStart"/>
      <w:r w:rsidR="00253C72" w:rsidRPr="00B10E09">
        <w:rPr>
          <w:sz w:val="23"/>
          <w:szCs w:val="23"/>
        </w:rPr>
        <w:t>mindmap</w:t>
      </w:r>
      <w:proofErr w:type="spellEnd"/>
      <w:r w:rsidR="00253C72" w:rsidRPr="00B10E09">
        <w:rPr>
          <w:sz w:val="23"/>
          <w:szCs w:val="23"/>
        </w:rPr>
        <w:t xml:space="preserve">, poster, set of flashcards, etc. </w:t>
      </w:r>
      <w:r w:rsidR="00811954" w:rsidRPr="00B10E09">
        <w:rPr>
          <w:sz w:val="23"/>
          <w:szCs w:val="23"/>
        </w:rPr>
        <w:t>Some suggest</w:t>
      </w:r>
      <w:r w:rsidR="009B1363" w:rsidRPr="00B10E09">
        <w:rPr>
          <w:sz w:val="23"/>
          <w:szCs w:val="23"/>
        </w:rPr>
        <w:t>ed sites</w:t>
      </w:r>
      <w:r w:rsidR="00D27E66" w:rsidRPr="00B10E09">
        <w:rPr>
          <w:sz w:val="23"/>
          <w:szCs w:val="23"/>
        </w:rPr>
        <w:t xml:space="preserve"> for an electronic </w:t>
      </w:r>
      <w:r w:rsidR="009B1363" w:rsidRPr="00B10E09">
        <w:rPr>
          <w:sz w:val="23"/>
          <w:szCs w:val="23"/>
        </w:rPr>
        <w:t>portfolio: Weebly, Google Docs, Google Slides</w:t>
      </w:r>
      <w:r w:rsidR="00D27E66" w:rsidRPr="00B10E09">
        <w:rPr>
          <w:sz w:val="23"/>
          <w:szCs w:val="23"/>
        </w:rPr>
        <w:t>,</w:t>
      </w:r>
      <w:r w:rsidR="00811954" w:rsidRPr="00B10E09">
        <w:rPr>
          <w:sz w:val="23"/>
          <w:szCs w:val="23"/>
        </w:rPr>
        <w:t xml:space="preserve"> </w:t>
      </w:r>
      <w:r w:rsidR="005A2910" w:rsidRPr="00B10E09">
        <w:rPr>
          <w:sz w:val="23"/>
          <w:szCs w:val="23"/>
        </w:rPr>
        <w:t xml:space="preserve">Prezi, </w:t>
      </w:r>
      <w:proofErr w:type="spellStart"/>
      <w:r w:rsidR="00811954" w:rsidRPr="00B10E09">
        <w:rPr>
          <w:sz w:val="23"/>
          <w:szCs w:val="23"/>
        </w:rPr>
        <w:t>MindMap</w:t>
      </w:r>
      <w:proofErr w:type="spellEnd"/>
      <w:r w:rsidR="00D27E66" w:rsidRPr="00B10E09">
        <w:rPr>
          <w:sz w:val="23"/>
          <w:szCs w:val="23"/>
        </w:rPr>
        <w:t>, Bubbl.us,</w:t>
      </w:r>
      <w:r w:rsidR="00811954" w:rsidRPr="00B10E09">
        <w:rPr>
          <w:sz w:val="23"/>
          <w:szCs w:val="23"/>
        </w:rPr>
        <w:t xml:space="preserve"> Quizlet</w:t>
      </w:r>
      <w:r w:rsidR="00D27E66" w:rsidRPr="00B10E09">
        <w:rPr>
          <w:sz w:val="23"/>
          <w:szCs w:val="23"/>
        </w:rPr>
        <w:t xml:space="preserve">, etc. </w:t>
      </w:r>
    </w:p>
    <w:p w14:paraId="3D7CD204" w14:textId="77777777" w:rsidR="00CE0089" w:rsidRPr="00B10E09" w:rsidRDefault="00CE0089" w:rsidP="003252FF">
      <w:pPr>
        <w:rPr>
          <w:sz w:val="23"/>
          <w:szCs w:val="23"/>
        </w:rPr>
      </w:pPr>
    </w:p>
    <w:p w14:paraId="7891ABD5" w14:textId="77777777" w:rsidR="003252FF" w:rsidRPr="00B10E09" w:rsidRDefault="003252FF" w:rsidP="003252FF">
      <w:pPr>
        <w:rPr>
          <w:sz w:val="23"/>
          <w:szCs w:val="23"/>
        </w:rPr>
      </w:pPr>
      <w:r w:rsidRPr="00B10E09">
        <w:rPr>
          <w:b/>
          <w:sz w:val="23"/>
          <w:szCs w:val="23"/>
          <w:u w:val="single"/>
        </w:rPr>
        <w:t>Plagiarism:</w:t>
      </w:r>
      <w:r w:rsidRPr="00B10E09">
        <w:rPr>
          <w:sz w:val="23"/>
          <w:szCs w:val="23"/>
        </w:rPr>
        <w:t xml:space="preserve"> </w:t>
      </w:r>
      <w:r w:rsidR="005A2910" w:rsidRPr="00B10E09">
        <w:rPr>
          <w:sz w:val="23"/>
          <w:szCs w:val="23"/>
        </w:rPr>
        <w:t xml:space="preserve">If you choose to do this as a digital </w:t>
      </w:r>
      <w:r w:rsidRPr="00B10E09">
        <w:rPr>
          <w:sz w:val="23"/>
          <w:szCs w:val="23"/>
        </w:rPr>
        <w:t>assignment</w:t>
      </w:r>
      <w:r w:rsidR="005A2910" w:rsidRPr="00B10E09">
        <w:rPr>
          <w:sz w:val="23"/>
          <w:szCs w:val="23"/>
        </w:rPr>
        <w:t>,</w:t>
      </w:r>
      <w:r w:rsidRPr="00B10E09">
        <w:rPr>
          <w:sz w:val="23"/>
          <w:szCs w:val="23"/>
        </w:rPr>
        <w:t xml:space="preserve"> it </w:t>
      </w:r>
      <w:r w:rsidR="005A2910" w:rsidRPr="00B10E09">
        <w:rPr>
          <w:sz w:val="23"/>
          <w:szCs w:val="23"/>
        </w:rPr>
        <w:t>may</w:t>
      </w:r>
      <w:r w:rsidRPr="00B10E09">
        <w:rPr>
          <w:sz w:val="23"/>
          <w:szCs w:val="23"/>
        </w:rPr>
        <w:t xml:space="preserve"> be tempting to "copy and paste" information found from the internet</w:t>
      </w:r>
      <w:r w:rsidR="004236F0" w:rsidRPr="00B10E09">
        <w:rPr>
          <w:sz w:val="23"/>
          <w:szCs w:val="23"/>
        </w:rPr>
        <w:t xml:space="preserve"> and classmates</w:t>
      </w:r>
      <w:r w:rsidR="002469A4" w:rsidRPr="00B10E09">
        <w:rPr>
          <w:sz w:val="23"/>
          <w:szCs w:val="23"/>
        </w:rPr>
        <w:t>. Any plagiarism (</w:t>
      </w:r>
      <w:proofErr w:type="spellStart"/>
      <w:r w:rsidR="002469A4" w:rsidRPr="00B10E09">
        <w:rPr>
          <w:sz w:val="23"/>
          <w:szCs w:val="23"/>
        </w:rPr>
        <w:t>ie</w:t>
      </w:r>
      <w:proofErr w:type="spellEnd"/>
      <w:r w:rsidR="002469A4" w:rsidRPr="00B10E09">
        <w:rPr>
          <w:sz w:val="23"/>
          <w:szCs w:val="23"/>
        </w:rPr>
        <w:t>. d</w:t>
      </w:r>
      <w:r w:rsidRPr="00B10E09">
        <w:rPr>
          <w:sz w:val="23"/>
          <w:szCs w:val="23"/>
        </w:rPr>
        <w:t>irect copying) will be marked with a ZERO. I want to see what you know and understand not what</w:t>
      </w:r>
      <w:r w:rsidR="004236F0" w:rsidRPr="00B10E09">
        <w:rPr>
          <w:sz w:val="23"/>
          <w:szCs w:val="23"/>
        </w:rPr>
        <w:t xml:space="preserve"> your friend or</w:t>
      </w:r>
      <w:r w:rsidRPr="00B10E09">
        <w:rPr>
          <w:sz w:val="23"/>
          <w:szCs w:val="23"/>
        </w:rPr>
        <w:t xml:space="preserve"> </w:t>
      </w:r>
      <w:r w:rsidR="002469A4" w:rsidRPr="00B10E09">
        <w:rPr>
          <w:sz w:val="23"/>
          <w:szCs w:val="23"/>
        </w:rPr>
        <w:t>Google</w:t>
      </w:r>
      <w:r w:rsidRPr="00B10E09">
        <w:rPr>
          <w:sz w:val="23"/>
          <w:szCs w:val="23"/>
        </w:rPr>
        <w:t xml:space="preserve"> "says"!</w:t>
      </w:r>
      <w:r w:rsidR="005A2910" w:rsidRPr="00B10E09">
        <w:rPr>
          <w:sz w:val="23"/>
          <w:szCs w:val="23"/>
        </w:rPr>
        <w:t xml:space="preserve"> Likewise, the intent is not to simply copy down the notes word for word into a notebook either!</w:t>
      </w:r>
    </w:p>
    <w:sectPr w:rsidR="003252FF" w:rsidRPr="00B10E09" w:rsidSect="008E0AFF">
      <w:pgSz w:w="12240" w:h="15840"/>
      <w:pgMar w:top="72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A5"/>
    <w:rsid w:val="00081F5B"/>
    <w:rsid w:val="001F09F3"/>
    <w:rsid w:val="002469A4"/>
    <w:rsid w:val="00253C72"/>
    <w:rsid w:val="00265F5D"/>
    <w:rsid w:val="003252FF"/>
    <w:rsid w:val="003D70A7"/>
    <w:rsid w:val="004236F0"/>
    <w:rsid w:val="00485EA5"/>
    <w:rsid w:val="00573CCE"/>
    <w:rsid w:val="005A2910"/>
    <w:rsid w:val="005C4AC8"/>
    <w:rsid w:val="00657BD7"/>
    <w:rsid w:val="00796CE0"/>
    <w:rsid w:val="007C14B4"/>
    <w:rsid w:val="00811954"/>
    <w:rsid w:val="008B30DD"/>
    <w:rsid w:val="008E0AFF"/>
    <w:rsid w:val="00913B75"/>
    <w:rsid w:val="009B1363"/>
    <w:rsid w:val="009C1070"/>
    <w:rsid w:val="009F60D4"/>
    <w:rsid w:val="00A05104"/>
    <w:rsid w:val="00AF7F6C"/>
    <w:rsid w:val="00B10E09"/>
    <w:rsid w:val="00B3420B"/>
    <w:rsid w:val="00B56C7A"/>
    <w:rsid w:val="00C84A48"/>
    <w:rsid w:val="00CE0089"/>
    <w:rsid w:val="00D27E66"/>
    <w:rsid w:val="00DE2CC0"/>
    <w:rsid w:val="00E37F58"/>
    <w:rsid w:val="00F7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DF6"/>
  <w15:chartTrackingRefBased/>
  <w15:docId w15:val="{01FCC865-1710-4996-B802-DF4784A1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C7A"/>
    <w:pPr>
      <w:ind w:left="720"/>
      <w:contextualSpacing/>
    </w:pPr>
  </w:style>
  <w:style w:type="character" w:styleId="Hyperlink">
    <w:name w:val="Hyperlink"/>
    <w:basedOn w:val="DefaultParagraphFont"/>
    <w:uiPriority w:val="99"/>
    <w:unhideWhenUsed/>
    <w:rsid w:val="00CE0089"/>
    <w:rPr>
      <w:color w:val="0563C1" w:themeColor="hyperlink"/>
      <w:u w:val="single"/>
    </w:rPr>
  </w:style>
  <w:style w:type="paragraph" w:styleId="BalloonText">
    <w:name w:val="Balloon Text"/>
    <w:basedOn w:val="Normal"/>
    <w:link w:val="BalloonTextChar"/>
    <w:uiPriority w:val="99"/>
    <w:semiHidden/>
    <w:unhideWhenUsed/>
    <w:rsid w:val="00657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12</cp:revision>
  <cp:lastPrinted>2022-09-16T08:13:00Z</cp:lastPrinted>
  <dcterms:created xsi:type="dcterms:W3CDTF">2022-09-16T07:52:00Z</dcterms:created>
  <dcterms:modified xsi:type="dcterms:W3CDTF">2023-09-06T20:39:00Z</dcterms:modified>
</cp:coreProperties>
</file>